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2F8" w:rsidRPr="00AB0719" w:rsidRDefault="008502F8" w:rsidP="002142B9">
      <w:pPr>
        <w:rPr>
          <w:rFonts w:asciiTheme="minorHAnsi" w:hAnsiTheme="minorHAnsi" w:cstheme="minorHAnsi"/>
          <w:sz w:val="22"/>
          <w:szCs w:val="22"/>
          <w:lang w:val="en-GB" w:eastAsia="en-US"/>
        </w:rPr>
      </w:pPr>
    </w:p>
    <w:p w:rsidR="003F12B9" w:rsidRPr="00AB0719" w:rsidRDefault="003F12B9" w:rsidP="0027673F">
      <w:pPr>
        <w:jc w:val="both"/>
        <w:rPr>
          <w:rFonts w:asciiTheme="minorHAnsi" w:hAnsiTheme="minorHAnsi" w:cstheme="minorHAnsi"/>
          <w:sz w:val="22"/>
          <w:szCs w:val="22"/>
          <w:lang w:val="en-GB" w:eastAsia="en-US"/>
        </w:rPr>
      </w:pPr>
    </w:p>
    <w:p w:rsidR="003F12B9" w:rsidRPr="00AB0719" w:rsidRDefault="003F12B9" w:rsidP="0027673F">
      <w:pPr>
        <w:jc w:val="both"/>
        <w:rPr>
          <w:rFonts w:asciiTheme="minorHAnsi" w:hAnsiTheme="minorHAnsi" w:cstheme="minorHAnsi"/>
          <w:sz w:val="22"/>
          <w:szCs w:val="22"/>
          <w:lang w:val="en-GB" w:eastAsia="en-US"/>
        </w:rPr>
      </w:pPr>
    </w:p>
    <w:p w:rsidR="003F12B9" w:rsidRPr="00AB0719" w:rsidRDefault="003F12B9" w:rsidP="0027673F">
      <w:pPr>
        <w:jc w:val="both"/>
        <w:rPr>
          <w:rFonts w:asciiTheme="minorHAnsi" w:hAnsiTheme="minorHAnsi" w:cstheme="minorHAnsi"/>
          <w:sz w:val="22"/>
          <w:szCs w:val="22"/>
          <w:lang w:val="en-GB" w:eastAsia="en-US"/>
        </w:rPr>
      </w:pPr>
    </w:p>
    <w:p w:rsidR="003F12B9" w:rsidRPr="00AB0719" w:rsidRDefault="003F12B9" w:rsidP="0027673F">
      <w:pPr>
        <w:jc w:val="both"/>
        <w:rPr>
          <w:rFonts w:asciiTheme="minorHAnsi" w:hAnsiTheme="minorHAnsi" w:cstheme="minorHAnsi"/>
          <w:sz w:val="22"/>
          <w:szCs w:val="22"/>
          <w:lang w:val="en-GB" w:eastAsia="en-US"/>
        </w:rPr>
      </w:pPr>
    </w:p>
    <w:p w:rsidR="008502F8" w:rsidRPr="00AB0719" w:rsidRDefault="008502F8" w:rsidP="0027673F">
      <w:pPr>
        <w:jc w:val="both"/>
        <w:rPr>
          <w:rFonts w:asciiTheme="minorHAnsi" w:hAnsiTheme="minorHAnsi" w:cstheme="minorHAnsi"/>
          <w:sz w:val="22"/>
          <w:szCs w:val="22"/>
          <w:lang w:val="en-GB" w:eastAsia="en-US"/>
        </w:rPr>
      </w:pPr>
    </w:p>
    <w:p w:rsidR="008502F8" w:rsidRPr="00AB0719" w:rsidRDefault="008502F8" w:rsidP="0027673F">
      <w:pPr>
        <w:jc w:val="both"/>
        <w:rPr>
          <w:rFonts w:asciiTheme="minorHAnsi" w:hAnsiTheme="minorHAnsi" w:cstheme="minorHAnsi"/>
          <w:sz w:val="22"/>
          <w:szCs w:val="22"/>
          <w:lang w:val="en-GB" w:eastAsia="en-US"/>
        </w:rPr>
      </w:pPr>
    </w:p>
    <w:p w:rsidR="008502F8" w:rsidRPr="00AB0719" w:rsidRDefault="008502F8" w:rsidP="0027673F">
      <w:pPr>
        <w:jc w:val="both"/>
        <w:rPr>
          <w:rFonts w:asciiTheme="minorHAnsi" w:hAnsiTheme="minorHAnsi" w:cstheme="minorHAnsi"/>
          <w:sz w:val="22"/>
          <w:szCs w:val="22"/>
          <w:lang w:val="en-GB" w:eastAsia="en-US"/>
        </w:rPr>
      </w:pPr>
    </w:p>
    <w:p w:rsidR="008502F8" w:rsidRPr="00AB0719" w:rsidRDefault="008502F8" w:rsidP="0027673F">
      <w:pPr>
        <w:jc w:val="both"/>
        <w:rPr>
          <w:rFonts w:asciiTheme="minorHAnsi" w:hAnsiTheme="minorHAnsi" w:cstheme="minorHAnsi"/>
          <w:sz w:val="22"/>
          <w:szCs w:val="22"/>
          <w:lang w:val="en-GB" w:eastAsia="en-US"/>
        </w:rPr>
      </w:pPr>
    </w:p>
    <w:p w:rsidR="008502F8" w:rsidRPr="00AB0719" w:rsidRDefault="008502F8" w:rsidP="0027673F">
      <w:pPr>
        <w:jc w:val="both"/>
        <w:rPr>
          <w:rFonts w:asciiTheme="minorHAnsi" w:hAnsiTheme="minorHAnsi" w:cstheme="minorHAnsi"/>
          <w:sz w:val="22"/>
          <w:szCs w:val="22"/>
          <w:lang w:val="en-GB" w:eastAsia="en-US"/>
        </w:rPr>
      </w:pPr>
    </w:p>
    <w:p w:rsidR="008502F8" w:rsidRPr="00AB0719" w:rsidRDefault="008502F8" w:rsidP="0027673F">
      <w:pPr>
        <w:jc w:val="both"/>
        <w:rPr>
          <w:rFonts w:asciiTheme="minorHAnsi" w:hAnsiTheme="minorHAnsi" w:cstheme="minorHAnsi"/>
          <w:sz w:val="22"/>
          <w:szCs w:val="22"/>
          <w:lang w:val="en-GB" w:eastAsia="en-US"/>
        </w:rPr>
      </w:pPr>
    </w:p>
    <w:p w:rsidR="008502F8" w:rsidRPr="00AB0719" w:rsidRDefault="008502F8" w:rsidP="0027673F">
      <w:pPr>
        <w:jc w:val="both"/>
        <w:rPr>
          <w:rFonts w:asciiTheme="minorHAnsi" w:hAnsiTheme="minorHAnsi" w:cstheme="minorHAnsi"/>
          <w:sz w:val="22"/>
          <w:szCs w:val="22"/>
          <w:lang w:val="en-GB" w:eastAsia="en-US"/>
        </w:rPr>
      </w:pPr>
    </w:p>
    <w:tbl>
      <w:tblPr>
        <w:tblW w:w="0" w:type="auto"/>
        <w:tblLook w:val="01E0"/>
      </w:tblPr>
      <w:tblGrid>
        <w:gridCol w:w="9533"/>
      </w:tblGrid>
      <w:tr w:rsidR="00655158" w:rsidRPr="00AB0719" w:rsidTr="005337E5">
        <w:tc>
          <w:tcPr>
            <w:tcW w:w="9533" w:type="dxa"/>
          </w:tcPr>
          <w:p w:rsidR="00655158" w:rsidRPr="00AB0719" w:rsidRDefault="00655158" w:rsidP="00077AD3">
            <w:pPr>
              <w:jc w:val="right"/>
              <w:rPr>
                <w:rFonts w:asciiTheme="minorHAnsi" w:hAnsiTheme="minorHAnsi" w:cstheme="minorHAnsi"/>
                <w:b/>
                <w:sz w:val="44"/>
                <w:szCs w:val="22"/>
                <w:lang w:val="en-GB"/>
              </w:rPr>
            </w:pPr>
            <w:r w:rsidRPr="00AB0719">
              <w:rPr>
                <w:rFonts w:asciiTheme="minorHAnsi" w:hAnsiTheme="minorHAnsi" w:cstheme="minorHAnsi"/>
                <w:b/>
                <w:sz w:val="44"/>
                <w:szCs w:val="22"/>
                <w:lang w:val="en-GB"/>
              </w:rPr>
              <w:t>SCHEDULE– D</w:t>
            </w:r>
          </w:p>
          <w:p w:rsidR="00655158" w:rsidRPr="00AB0719" w:rsidRDefault="00655158" w:rsidP="00077AD3">
            <w:pPr>
              <w:jc w:val="right"/>
              <w:rPr>
                <w:rFonts w:asciiTheme="minorHAnsi" w:hAnsiTheme="minorHAnsi" w:cstheme="minorHAnsi"/>
                <w:b/>
                <w:sz w:val="44"/>
                <w:szCs w:val="22"/>
                <w:lang w:val="en-GB"/>
              </w:rPr>
            </w:pPr>
            <w:r w:rsidRPr="00AB0719">
              <w:rPr>
                <w:rFonts w:asciiTheme="minorHAnsi" w:hAnsiTheme="minorHAnsi" w:cstheme="minorHAnsi"/>
                <w:b/>
                <w:sz w:val="44"/>
                <w:szCs w:val="22"/>
                <w:lang w:val="en-GB"/>
              </w:rPr>
              <w:t>Section-I</w:t>
            </w:r>
            <w:r w:rsidR="006B65E3" w:rsidRPr="00AB0719">
              <w:rPr>
                <w:rFonts w:asciiTheme="minorHAnsi" w:hAnsiTheme="minorHAnsi" w:cstheme="minorHAnsi"/>
                <w:b/>
                <w:sz w:val="44"/>
                <w:szCs w:val="22"/>
                <w:lang w:val="en-GB"/>
              </w:rPr>
              <w:t>V</w:t>
            </w:r>
          </w:p>
        </w:tc>
      </w:tr>
      <w:tr w:rsidR="00655158" w:rsidRPr="00AB0719" w:rsidTr="005337E5">
        <w:tc>
          <w:tcPr>
            <w:tcW w:w="9533" w:type="dxa"/>
          </w:tcPr>
          <w:p w:rsidR="00655158" w:rsidRPr="00AB0719" w:rsidRDefault="006B65E3" w:rsidP="00077AD3">
            <w:pPr>
              <w:jc w:val="right"/>
              <w:rPr>
                <w:rFonts w:asciiTheme="minorHAnsi" w:hAnsiTheme="minorHAnsi" w:cstheme="minorHAnsi"/>
                <w:b/>
                <w:sz w:val="44"/>
                <w:szCs w:val="22"/>
                <w:lang w:val="en-GB"/>
              </w:rPr>
            </w:pPr>
            <w:r w:rsidRPr="00AB0719">
              <w:rPr>
                <w:rFonts w:asciiTheme="minorHAnsi" w:hAnsiTheme="minorHAnsi" w:cstheme="minorHAnsi"/>
                <w:b/>
                <w:sz w:val="44"/>
                <w:szCs w:val="22"/>
                <w:lang w:val="en-GB"/>
              </w:rPr>
              <w:t>Special Conditions of Contract</w:t>
            </w:r>
          </w:p>
        </w:tc>
      </w:tr>
      <w:tr w:rsidR="00655158" w:rsidRPr="00AB0719" w:rsidTr="005337E5">
        <w:tc>
          <w:tcPr>
            <w:tcW w:w="9533" w:type="dxa"/>
          </w:tcPr>
          <w:p w:rsidR="00655158" w:rsidRPr="00AB0719" w:rsidRDefault="00655158" w:rsidP="0027673F">
            <w:pPr>
              <w:jc w:val="both"/>
              <w:rPr>
                <w:rFonts w:asciiTheme="minorHAnsi" w:hAnsiTheme="minorHAnsi" w:cstheme="minorHAnsi"/>
                <w:b/>
                <w:sz w:val="22"/>
                <w:szCs w:val="22"/>
                <w:lang w:val="en-GB"/>
              </w:rPr>
            </w:pPr>
          </w:p>
        </w:tc>
      </w:tr>
      <w:tr w:rsidR="00655158" w:rsidRPr="00AB0719" w:rsidTr="005337E5">
        <w:tc>
          <w:tcPr>
            <w:tcW w:w="9533" w:type="dxa"/>
          </w:tcPr>
          <w:p w:rsidR="00655158" w:rsidRPr="00AB0719" w:rsidRDefault="00655158" w:rsidP="0027673F">
            <w:pPr>
              <w:jc w:val="both"/>
              <w:rPr>
                <w:rFonts w:asciiTheme="minorHAnsi" w:hAnsiTheme="minorHAnsi" w:cstheme="minorHAnsi"/>
                <w:b/>
                <w:sz w:val="22"/>
                <w:szCs w:val="22"/>
                <w:lang w:val="en-GB"/>
              </w:rPr>
            </w:pPr>
          </w:p>
        </w:tc>
      </w:tr>
    </w:tbl>
    <w:p w:rsidR="002336AE" w:rsidRPr="00AB0719" w:rsidRDefault="002336AE">
      <w:pPr>
        <w:rPr>
          <w:rFonts w:asciiTheme="minorHAnsi" w:hAnsiTheme="minorHAnsi" w:cstheme="minorHAnsi"/>
          <w:b/>
          <w:bCs/>
          <w:kern w:val="32"/>
          <w:sz w:val="36"/>
          <w:szCs w:val="22"/>
          <w:lang w:val="en-GB" w:eastAsia="en-US"/>
        </w:rPr>
      </w:pPr>
      <w:r w:rsidRPr="00AB0719">
        <w:rPr>
          <w:rFonts w:asciiTheme="minorHAnsi" w:hAnsiTheme="minorHAnsi" w:cstheme="minorHAnsi"/>
          <w:sz w:val="36"/>
          <w:szCs w:val="22"/>
          <w:lang w:val="en-GB"/>
        </w:rPr>
        <w:br w:type="page"/>
      </w:r>
    </w:p>
    <w:p w:rsidR="00D345C4" w:rsidRPr="00AB0719" w:rsidRDefault="00FE0AF7" w:rsidP="00FE0AF7">
      <w:pPr>
        <w:spacing w:before="240" w:after="360"/>
        <w:jc w:val="both"/>
        <w:rPr>
          <w:rFonts w:asciiTheme="minorHAnsi" w:hAnsiTheme="minorHAnsi" w:cstheme="minorHAnsi"/>
          <w:b/>
          <w:spacing w:val="3"/>
          <w:sz w:val="36"/>
          <w:szCs w:val="22"/>
          <w:lang w:val="en-GB"/>
        </w:rPr>
      </w:pPr>
      <w:r w:rsidRPr="00AB0719">
        <w:rPr>
          <w:rFonts w:asciiTheme="minorHAnsi" w:hAnsiTheme="minorHAnsi" w:cstheme="minorHAnsi"/>
          <w:b/>
          <w:spacing w:val="3"/>
          <w:sz w:val="36"/>
          <w:szCs w:val="22"/>
          <w:lang w:val="en-GB"/>
        </w:rPr>
        <w:lastRenderedPageBreak/>
        <w:t>SPECIAL CONDITIONS OF CONTRACT</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GENERAL</w:t>
      </w:r>
    </w:p>
    <w:p w:rsidR="00587F8E"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The Special Conditions of Contract are to be read in conjunction with General Conditions of Contract. If there are any variations or discrepancies or conflicting provisions, the provisions in Special Conditions shall take precedence over the provisions in the General Conditions of Contract.</w:t>
      </w:r>
    </w:p>
    <w:p w:rsidR="00587F8E"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 xml:space="preserve">All additional facilities/equipment/ office </w:t>
      </w:r>
      <w:r w:rsidR="00FE0AF7" w:rsidRPr="00AB0719">
        <w:rPr>
          <w:rFonts w:asciiTheme="minorHAnsi" w:hAnsiTheme="minorHAnsi" w:cstheme="minorHAnsi"/>
          <w:lang w:val="en-GB"/>
        </w:rPr>
        <w:t>etc.</w:t>
      </w:r>
      <w:r w:rsidRPr="00AB0719">
        <w:rPr>
          <w:rFonts w:asciiTheme="minorHAnsi" w:hAnsiTheme="minorHAnsi" w:cstheme="minorHAnsi"/>
          <w:lang w:val="en-GB"/>
        </w:rPr>
        <w:t xml:space="preserve"> to be provided by the contractor, as mentioned in the tender, document</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outside the BOQ shall not be paid separately, and shall be deemed to have been included in the rates quoted by the contractor.</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ACCESS</w:t>
      </w:r>
    </w:p>
    <w:p w:rsidR="00587F8E"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The Contractors are to verify the work site details including:-</w:t>
      </w:r>
    </w:p>
    <w:p w:rsidR="00587F8E" w:rsidRPr="00AB0719" w:rsidRDefault="00587F8E" w:rsidP="00730B3E">
      <w:pPr>
        <w:pStyle w:val="ListParagraph"/>
        <w:numPr>
          <w:ilvl w:val="0"/>
          <w:numId w:val="5"/>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Access,</w:t>
      </w:r>
    </w:p>
    <w:p w:rsidR="00587F8E" w:rsidRPr="00AB0719" w:rsidRDefault="00587F8E" w:rsidP="00730B3E">
      <w:pPr>
        <w:pStyle w:val="ListParagraph"/>
        <w:numPr>
          <w:ilvl w:val="0"/>
          <w:numId w:val="5"/>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Availability of water supply and electrical energy,</w:t>
      </w:r>
    </w:p>
    <w:p w:rsidR="00587F8E" w:rsidRPr="00AB0719" w:rsidRDefault="00587F8E" w:rsidP="00730B3E">
      <w:pPr>
        <w:pStyle w:val="ListParagraph"/>
        <w:numPr>
          <w:ilvl w:val="0"/>
          <w:numId w:val="5"/>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Space for dumping stores and materials and</w:t>
      </w:r>
    </w:p>
    <w:p w:rsidR="00587F8E" w:rsidRPr="00AB0719" w:rsidRDefault="00587F8E" w:rsidP="00730B3E">
      <w:pPr>
        <w:pStyle w:val="ListParagraph"/>
        <w:numPr>
          <w:ilvl w:val="0"/>
          <w:numId w:val="5"/>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Space for erection of site office,</w:t>
      </w:r>
    </w:p>
    <w:p w:rsidR="00587F8E"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The Contractors are deemed to have catered for all contingencies connected with the site, access, water &amp; electricity.</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SUPPLY OF WATER</w:t>
      </w:r>
    </w:p>
    <w:p w:rsidR="00587F8E"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Water will not be supplied by NRDA and the Contractor shall make his own arrangements. NRDA will give recommendatory letter to the concerned authority if so requested by the Contractor. However, NRDA shall be in no way responsible for obtaining permission and no claim on account of this will be entertained.</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ELECTRIC SUPPLY</w:t>
      </w:r>
    </w:p>
    <w:p w:rsidR="00587F8E" w:rsidRPr="00AB0719" w:rsidRDefault="00587F8E" w:rsidP="00730B3E">
      <w:pPr>
        <w:pStyle w:val="ListParagraph"/>
        <w:numPr>
          <w:ilvl w:val="0"/>
          <w:numId w:val="24"/>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Electric power both for construction and lighting shall not be made available to contractor. Contractor shall arrange at his own cost power with necessary switch boards, energy meter etc. and shall be responsible for their maintenance.</w:t>
      </w:r>
    </w:p>
    <w:p w:rsidR="00587F8E" w:rsidRPr="00AB0719" w:rsidRDefault="00587F8E" w:rsidP="00730B3E">
      <w:pPr>
        <w:pStyle w:val="ListParagraph"/>
        <w:numPr>
          <w:ilvl w:val="0"/>
          <w:numId w:val="24"/>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Further distribution by the Contractor at his cost shall be done as per approved layout. He shall provide required clearances for overhead lines to facilitate easy movement of heavy machinery such as cranes etc. These shall be shifted and rerouted at Contractors cost during execution of work if the same are found to obstruct any other work of any agency working at site or requires shifting due to unforeseen reasons.</w:t>
      </w:r>
    </w:p>
    <w:p w:rsidR="00587F8E" w:rsidRPr="00AB0719" w:rsidRDefault="00587F8E" w:rsidP="00730B3E">
      <w:pPr>
        <w:pStyle w:val="ListParagraph"/>
        <w:numPr>
          <w:ilvl w:val="0"/>
          <w:numId w:val="24"/>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On completion of the work the Contractor shall remove all wiring installed by him and make good to the satisfaction of Engineer if any disturbance or damage is done.</w:t>
      </w:r>
    </w:p>
    <w:p w:rsidR="00587F8E" w:rsidRPr="00AB0719" w:rsidRDefault="00587F8E" w:rsidP="00730B3E">
      <w:pPr>
        <w:pStyle w:val="ListParagraph"/>
        <w:numPr>
          <w:ilvl w:val="0"/>
          <w:numId w:val="24"/>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lastRenderedPageBreak/>
        <w:t>The Contractor shall employ an Electrical Agency as approved by the Engineer for carrying out this work.</w:t>
      </w:r>
    </w:p>
    <w:p w:rsidR="00587F8E" w:rsidRPr="00AB0719" w:rsidRDefault="00587F8E" w:rsidP="00730B3E">
      <w:pPr>
        <w:pStyle w:val="ListParagraph"/>
        <w:numPr>
          <w:ilvl w:val="0"/>
          <w:numId w:val="24"/>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The Contractor has to keep alternative arrangement ready at his own cost for any failure/interruption of electric power that takes place and under no circumstances can this be deemed to be reason for any consequential delay in the works.</w:t>
      </w:r>
    </w:p>
    <w:p w:rsidR="00587F8E" w:rsidRPr="00AB0719" w:rsidRDefault="00587F8E" w:rsidP="00730B3E">
      <w:pPr>
        <w:pStyle w:val="ListParagraph"/>
        <w:numPr>
          <w:ilvl w:val="0"/>
          <w:numId w:val="24"/>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Any disputes in sharing of power obtained directly/ indirectly from CSEB with other agencies shall be resolved by the contractor at his risk and cost. NRDA shall not be responsible or a party for such disputes.</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DEFECT LIABILITY</w:t>
      </w:r>
    </w:p>
    <w:p w:rsidR="00587F8E"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 xml:space="preserve">The Contractor shall be responsible for rectification of defects, during the defect liability period as per clause 17 of GCC after the certified date of completion by the NRDA. This period shall be known as Defects Liability period as defined in CL. No. 17 of the General Conditions of Contract. Subsequent to the taking over of the works and after it has been in use, its removal/correction of defects would be the responsibility of the Contractor. Any defects or failures during this period shall be rectified by Contractor within one week of intimation in writing. If the same is not carried out in the stipulated time, NRDA shall have the right to get it repaired departmentally or through any other agency, entirely at the risk and costs of the Contractor as detailed in the GCC clause. </w:t>
      </w:r>
      <w:proofErr w:type="gramStart"/>
      <w:r w:rsidRPr="00AB0719">
        <w:rPr>
          <w:rFonts w:asciiTheme="minorHAnsi" w:hAnsiTheme="minorHAnsi" w:cstheme="minorHAnsi"/>
          <w:lang w:val="en-GB"/>
        </w:rPr>
        <w:t>No. 17.</w:t>
      </w:r>
      <w:proofErr w:type="gramEnd"/>
    </w:p>
    <w:p w:rsidR="007E4CBF" w:rsidRPr="0013739B" w:rsidRDefault="000C544F" w:rsidP="0013739B">
      <w:pPr>
        <w:pStyle w:val="ListParagraph"/>
        <w:numPr>
          <w:ilvl w:val="0"/>
          <w:numId w:val="3"/>
        </w:numPr>
        <w:spacing w:before="240" w:after="240"/>
        <w:ind w:left="680" w:hanging="680"/>
        <w:contextualSpacing w:val="0"/>
        <w:jc w:val="both"/>
        <w:rPr>
          <w:rFonts w:asciiTheme="minorHAnsi" w:hAnsiTheme="minorHAnsi" w:cstheme="minorHAnsi"/>
          <w:color w:val="FF0000"/>
          <w:lang w:val="en-GB"/>
        </w:rPr>
      </w:pPr>
      <w:r w:rsidRPr="0013739B">
        <w:rPr>
          <w:rFonts w:asciiTheme="minorHAnsi" w:hAnsiTheme="minorHAnsi" w:cstheme="minorHAnsi"/>
          <w:b/>
          <w:bCs/>
          <w:color w:val="FF0000"/>
          <w:lang w:val="en-GB"/>
        </w:rPr>
        <w:t>GRIHA COMPLIANCE</w:t>
      </w:r>
      <w:r w:rsidR="0013739B" w:rsidRPr="0013739B">
        <w:rPr>
          <w:rFonts w:asciiTheme="minorHAnsi" w:hAnsiTheme="minorHAnsi" w:cstheme="minorHAnsi"/>
          <w:b/>
          <w:bCs/>
          <w:color w:val="FF0000"/>
          <w:lang w:val="en-GB"/>
        </w:rPr>
        <w:t xml:space="preserve">- </w:t>
      </w:r>
      <w:r w:rsidR="0013739B" w:rsidRPr="0013739B">
        <w:rPr>
          <w:rFonts w:asciiTheme="minorHAnsi" w:hAnsiTheme="minorHAnsi" w:cstheme="minorHAnsi"/>
          <w:color w:val="FF0000"/>
          <w:lang w:val="en-GB"/>
        </w:rPr>
        <w:t>NOT APPLICABLE.</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SAMPLES</w:t>
      </w:r>
    </w:p>
    <w:p w:rsidR="00587F8E" w:rsidRPr="00AB0719" w:rsidRDefault="00587F8E" w:rsidP="00730B3E">
      <w:pPr>
        <w:pStyle w:val="ListParagraph"/>
        <w:numPr>
          <w:ilvl w:val="1"/>
          <w:numId w:val="3"/>
        </w:numPr>
        <w:spacing w:before="240" w:after="240"/>
        <w:contextualSpacing w:val="0"/>
        <w:jc w:val="both"/>
        <w:rPr>
          <w:rFonts w:asciiTheme="minorHAnsi" w:hAnsiTheme="minorHAnsi" w:cstheme="minorHAnsi"/>
          <w:b/>
          <w:bCs/>
          <w:lang w:val="en-GB"/>
        </w:rPr>
      </w:pPr>
      <w:r w:rsidRPr="00AB0719">
        <w:rPr>
          <w:rFonts w:asciiTheme="minorHAnsi" w:hAnsiTheme="minorHAnsi" w:cstheme="minorHAnsi"/>
          <w:b/>
          <w:bCs/>
          <w:lang w:val="en-GB"/>
        </w:rPr>
        <w:t>Material</w:t>
      </w:r>
    </w:p>
    <w:p w:rsidR="00587F8E" w:rsidRPr="00AB0719" w:rsidRDefault="00587F8E" w:rsidP="007E4CBF">
      <w:pPr>
        <w:pStyle w:val="ListParagraph"/>
        <w:numPr>
          <w:ilvl w:val="0"/>
          <w:numId w:val="48"/>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 xml:space="preserve">The Contractor shall furnish to Engineer for approval, with reasonable promptness and with reasonable time for consideration, adequate numbers of samples of all the materials to </w:t>
      </w:r>
      <w:r w:rsidR="00584AF1" w:rsidRPr="00AB0719">
        <w:rPr>
          <w:rFonts w:asciiTheme="minorHAnsi" w:hAnsiTheme="minorHAnsi" w:cstheme="minorHAnsi"/>
          <w:lang w:val="en-GB"/>
        </w:rPr>
        <w:t>be used</w:t>
      </w:r>
      <w:r w:rsidRPr="00AB0719">
        <w:rPr>
          <w:rFonts w:asciiTheme="minorHAnsi" w:hAnsiTheme="minorHAnsi" w:cstheme="minorHAnsi"/>
          <w:lang w:val="en-GB"/>
        </w:rPr>
        <w:t xml:space="preserve"> in the work, irrespective of whether material/product is from approved list given in tender. He shall permit and account for all costs in his quotation toward supply, testing, examination at site or at any approved place by the Engineer. The choice of approval of materials rests with NRDA unless otherwise specified.</w:t>
      </w:r>
    </w:p>
    <w:p w:rsidR="00587F8E" w:rsidRPr="00AB0719" w:rsidRDefault="00587F8E" w:rsidP="007E4CBF">
      <w:pPr>
        <w:pStyle w:val="ListParagraph"/>
        <w:numPr>
          <w:ilvl w:val="0"/>
          <w:numId w:val="48"/>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All material samples shall be delivered to the Engineer's office at the</w:t>
      </w:r>
      <w:r w:rsidR="00CA4AE2" w:rsidRPr="00AB0719">
        <w:rPr>
          <w:rFonts w:asciiTheme="minorHAnsi" w:hAnsiTheme="minorHAnsi" w:cstheme="minorHAnsi"/>
          <w:lang w:val="en-GB"/>
        </w:rPr>
        <w:t xml:space="preserve"> </w:t>
      </w:r>
      <w:r w:rsidRPr="00AB0719">
        <w:rPr>
          <w:rFonts w:asciiTheme="minorHAnsi" w:hAnsiTheme="minorHAnsi" w:cstheme="minorHAnsi"/>
          <w:lang w:val="en-GB"/>
        </w:rPr>
        <w:t xml:space="preserve">Contractor's cost. Each sample shall be in duplicate and properly </w:t>
      </w:r>
      <w:r w:rsidR="00FE0AF7" w:rsidRPr="00AB0719">
        <w:rPr>
          <w:rFonts w:asciiTheme="minorHAnsi" w:hAnsiTheme="minorHAnsi" w:cstheme="minorHAnsi"/>
          <w:lang w:val="en-GB"/>
        </w:rPr>
        <w:t>labelled</w:t>
      </w:r>
      <w:r w:rsidRPr="00AB0719">
        <w:rPr>
          <w:rFonts w:asciiTheme="minorHAnsi" w:hAnsiTheme="minorHAnsi" w:cstheme="minorHAnsi"/>
          <w:lang w:val="en-GB"/>
        </w:rPr>
        <w:t xml:space="preserve"> as under-</w:t>
      </w:r>
    </w:p>
    <w:p w:rsidR="00587F8E" w:rsidRPr="00AB0719" w:rsidRDefault="00587F8E" w:rsidP="00730B3E">
      <w:pPr>
        <w:pStyle w:val="ListParagraph"/>
        <w:numPr>
          <w:ilvl w:val="0"/>
          <w:numId w:val="4"/>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Name of Project</w:t>
      </w:r>
    </w:p>
    <w:p w:rsidR="00587F8E" w:rsidRPr="00AB0719" w:rsidRDefault="00587F8E" w:rsidP="00730B3E">
      <w:pPr>
        <w:pStyle w:val="ListParagraph"/>
        <w:numPr>
          <w:ilvl w:val="0"/>
          <w:numId w:val="4"/>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Name of Contractor</w:t>
      </w:r>
    </w:p>
    <w:p w:rsidR="00587F8E" w:rsidRPr="00AB0719" w:rsidRDefault="00587F8E" w:rsidP="00730B3E">
      <w:pPr>
        <w:pStyle w:val="ListParagraph"/>
        <w:numPr>
          <w:ilvl w:val="0"/>
          <w:numId w:val="4"/>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Name of Product</w:t>
      </w:r>
    </w:p>
    <w:p w:rsidR="00587F8E" w:rsidRPr="00AB0719" w:rsidRDefault="00587F8E" w:rsidP="00730B3E">
      <w:pPr>
        <w:pStyle w:val="ListParagraph"/>
        <w:numPr>
          <w:ilvl w:val="0"/>
          <w:numId w:val="4"/>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Name of Manufacturer</w:t>
      </w:r>
    </w:p>
    <w:p w:rsidR="00587F8E" w:rsidRPr="00AB0719" w:rsidRDefault="00587F8E" w:rsidP="00730B3E">
      <w:pPr>
        <w:pStyle w:val="ListParagraph"/>
        <w:numPr>
          <w:ilvl w:val="0"/>
          <w:numId w:val="4"/>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Item reference of BOQ</w:t>
      </w:r>
    </w:p>
    <w:p w:rsidR="00587F8E" w:rsidRPr="00AB0719" w:rsidRDefault="00587F8E" w:rsidP="00730B3E">
      <w:pPr>
        <w:pStyle w:val="ListParagraph"/>
        <w:numPr>
          <w:ilvl w:val="0"/>
          <w:numId w:val="4"/>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Date of Submission</w:t>
      </w:r>
    </w:p>
    <w:p w:rsidR="00587F8E" w:rsidRPr="00AB0719" w:rsidRDefault="00587F8E" w:rsidP="007E4CBF">
      <w:pPr>
        <w:pStyle w:val="ListParagraph"/>
        <w:numPr>
          <w:ilvl w:val="0"/>
          <w:numId w:val="48"/>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lastRenderedPageBreak/>
        <w:t>Samples shall be accompanied with technical</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specifications / catalogues / test results of manufacturer.</w:t>
      </w:r>
    </w:p>
    <w:p w:rsidR="00587F8E" w:rsidRPr="00AB0719" w:rsidRDefault="00587F8E" w:rsidP="007E4CBF">
      <w:pPr>
        <w:pStyle w:val="ListParagraph"/>
        <w:numPr>
          <w:ilvl w:val="0"/>
          <w:numId w:val="48"/>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In case the Contractor intends to keep an approved sample in his possession, he shall submit additional set of samples for Engineer's approval.</w:t>
      </w:r>
    </w:p>
    <w:p w:rsidR="0027673F" w:rsidRPr="00AB0719" w:rsidRDefault="0027673F" w:rsidP="00730B3E">
      <w:pPr>
        <w:pStyle w:val="ListParagraph"/>
        <w:numPr>
          <w:ilvl w:val="1"/>
          <w:numId w:val="3"/>
        </w:numPr>
        <w:spacing w:before="240" w:after="240"/>
        <w:contextualSpacing w:val="0"/>
        <w:jc w:val="both"/>
        <w:rPr>
          <w:rFonts w:asciiTheme="minorHAnsi" w:hAnsiTheme="minorHAnsi" w:cstheme="minorHAnsi"/>
          <w:b/>
          <w:bCs/>
          <w:lang w:val="en-GB"/>
        </w:rPr>
      </w:pPr>
      <w:r w:rsidRPr="00AB0719">
        <w:rPr>
          <w:rFonts w:asciiTheme="minorHAnsi" w:hAnsiTheme="minorHAnsi" w:cstheme="minorHAnsi"/>
          <w:b/>
          <w:bCs/>
          <w:lang w:val="en-GB"/>
        </w:rPr>
        <w:t>Standards of Acceptability</w:t>
      </w:r>
    </w:p>
    <w:p w:rsidR="00587F8E" w:rsidRPr="00AB0719" w:rsidRDefault="00587F8E" w:rsidP="00730B3E">
      <w:pPr>
        <w:pStyle w:val="ListParagraph"/>
        <w:numPr>
          <w:ilvl w:val="0"/>
          <w:numId w:val="12"/>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In order to establish the standards of acceptability for materials and finishes, the Contractor shall finish in all respect a mock up for approval jointly by C E &amp; Architect.</w:t>
      </w:r>
    </w:p>
    <w:p w:rsidR="00587F8E" w:rsidRPr="00AB0719" w:rsidRDefault="00587F8E" w:rsidP="00730B3E">
      <w:pPr>
        <w:pStyle w:val="ListParagraph"/>
        <w:numPr>
          <w:ilvl w:val="0"/>
          <w:numId w:val="12"/>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The Contractor shall give notice in writing in this respect and shall obtain approval through Engineer in Charge from the CE NRDA. Approval should be taken well in advance so as not to delay execution of work.</w:t>
      </w:r>
    </w:p>
    <w:p w:rsidR="0013739B" w:rsidRDefault="00587F8E" w:rsidP="00730B3E">
      <w:pPr>
        <w:pStyle w:val="ListParagraph"/>
        <w:numPr>
          <w:ilvl w:val="1"/>
          <w:numId w:val="3"/>
        </w:numPr>
        <w:spacing w:before="240" w:after="240"/>
        <w:contextualSpacing w:val="0"/>
        <w:jc w:val="both"/>
        <w:rPr>
          <w:rFonts w:asciiTheme="minorHAnsi" w:hAnsiTheme="minorHAnsi" w:cstheme="minorHAnsi"/>
          <w:b/>
          <w:bCs/>
          <w:lang w:val="en-GB"/>
        </w:rPr>
      </w:pPr>
      <w:r w:rsidRPr="0013739B">
        <w:rPr>
          <w:rFonts w:asciiTheme="minorHAnsi" w:hAnsiTheme="minorHAnsi" w:cstheme="minorHAnsi"/>
          <w:b/>
          <w:bCs/>
          <w:lang w:val="en-GB"/>
        </w:rPr>
        <w:t>TESTING OF MATERIALS IN OTHER LABORATORY</w:t>
      </w:r>
      <w:r w:rsidR="0013739B" w:rsidRPr="0013739B">
        <w:rPr>
          <w:rFonts w:asciiTheme="minorHAnsi" w:hAnsiTheme="minorHAnsi" w:cstheme="minorHAnsi"/>
          <w:b/>
          <w:bCs/>
          <w:lang w:val="en-GB"/>
        </w:rPr>
        <w:t xml:space="preserve"> –</w:t>
      </w:r>
    </w:p>
    <w:p w:rsidR="00587F8E" w:rsidRPr="0013739B" w:rsidRDefault="0013739B" w:rsidP="00730B3E">
      <w:pPr>
        <w:pStyle w:val="ListParagraph"/>
        <w:numPr>
          <w:ilvl w:val="1"/>
          <w:numId w:val="3"/>
        </w:numPr>
        <w:spacing w:before="240" w:after="240"/>
        <w:contextualSpacing w:val="0"/>
        <w:jc w:val="both"/>
        <w:rPr>
          <w:rFonts w:asciiTheme="minorHAnsi" w:hAnsiTheme="minorHAnsi" w:cstheme="minorHAnsi"/>
          <w:b/>
          <w:bCs/>
          <w:lang w:val="en-GB"/>
        </w:rPr>
      </w:pPr>
      <w:r w:rsidRPr="0013739B">
        <w:rPr>
          <w:rFonts w:asciiTheme="minorHAnsi" w:hAnsiTheme="minorHAnsi" w:cstheme="minorHAnsi"/>
          <w:b/>
          <w:bCs/>
          <w:lang w:val="en-GB"/>
        </w:rPr>
        <w:t xml:space="preserve"> If required by the Chief Engineer, NRDA out site testing of material is done</w:t>
      </w:r>
      <w:r>
        <w:rPr>
          <w:rFonts w:asciiTheme="minorHAnsi" w:hAnsiTheme="minorHAnsi" w:cstheme="minorHAnsi"/>
          <w:b/>
          <w:bCs/>
          <w:lang w:val="en-GB"/>
        </w:rPr>
        <w:t xml:space="preserve"> </w:t>
      </w:r>
      <w:r w:rsidR="00587F8E" w:rsidRPr="0013739B">
        <w:rPr>
          <w:rFonts w:asciiTheme="minorHAnsi" w:hAnsiTheme="minorHAnsi" w:cstheme="minorHAnsi"/>
          <w:bCs/>
          <w:lang w:val="en-GB"/>
        </w:rPr>
        <w:t>at a recognized laboratory anywhere in India.</w:t>
      </w:r>
    </w:p>
    <w:p w:rsidR="00587F8E" w:rsidRPr="00AB0719" w:rsidRDefault="00587F8E" w:rsidP="00730B3E">
      <w:pPr>
        <w:pStyle w:val="ListParagraph"/>
        <w:numPr>
          <w:ilvl w:val="1"/>
          <w:numId w:val="3"/>
        </w:numPr>
        <w:spacing w:before="240" w:after="240"/>
        <w:contextualSpacing w:val="0"/>
        <w:jc w:val="both"/>
        <w:rPr>
          <w:rFonts w:asciiTheme="minorHAnsi" w:hAnsiTheme="minorHAnsi" w:cstheme="minorHAnsi"/>
          <w:b/>
          <w:bCs/>
          <w:lang w:val="en-GB"/>
        </w:rPr>
      </w:pPr>
      <w:r w:rsidRPr="00AB0719">
        <w:rPr>
          <w:rFonts w:asciiTheme="minorHAnsi" w:hAnsiTheme="minorHAnsi" w:cstheme="minorHAnsi"/>
          <w:bCs/>
          <w:lang w:val="en-GB"/>
        </w:rPr>
        <w:t>All testing charges for the above shall be borne by the Contractor. In case, the testing charges demanded by the testing authorities is not paid by the Contractor within 15 (fifteen) days, then the same will be paid by NRDA with due recovery from the Contractor's bill for the project.</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CRECHE FACILITIES FOR THE CHILDREN OF CONSTRUCTION LABOURER</w:t>
      </w:r>
      <w:r w:rsidR="0013739B">
        <w:rPr>
          <w:rFonts w:asciiTheme="minorHAnsi" w:hAnsiTheme="minorHAnsi" w:cstheme="minorHAnsi"/>
          <w:b/>
          <w:bCs/>
          <w:lang w:val="en-GB"/>
        </w:rPr>
        <w:t xml:space="preserve"> – NA.</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 xml:space="preserve">SUBMISSION OF DETAILED </w:t>
      </w:r>
      <w:r w:rsidR="0013739B" w:rsidRPr="0013739B">
        <w:rPr>
          <w:rFonts w:asciiTheme="minorHAnsi" w:hAnsiTheme="minorHAnsi" w:cstheme="minorHAnsi"/>
          <w:b/>
          <w:bCs/>
          <w:lang w:val="en-GB"/>
        </w:rPr>
        <w:t>Design</w:t>
      </w:r>
      <w:r w:rsidR="0013739B" w:rsidRPr="00AB0719">
        <w:rPr>
          <w:rFonts w:asciiTheme="minorHAnsi" w:hAnsiTheme="minorHAnsi" w:cstheme="minorHAnsi"/>
          <w:b/>
          <w:bCs/>
          <w:lang w:val="en-GB"/>
        </w:rPr>
        <w:t xml:space="preserve"> </w:t>
      </w:r>
      <w:r w:rsidR="0013739B">
        <w:rPr>
          <w:rFonts w:asciiTheme="minorHAnsi" w:hAnsiTheme="minorHAnsi" w:cstheme="minorHAnsi"/>
          <w:b/>
          <w:bCs/>
          <w:lang w:val="en-GB"/>
        </w:rPr>
        <w:t>&amp; P</w:t>
      </w:r>
      <w:r w:rsidR="0013739B" w:rsidRPr="0013739B">
        <w:rPr>
          <w:rFonts w:asciiTheme="minorHAnsi" w:hAnsiTheme="minorHAnsi" w:cstheme="minorHAnsi"/>
          <w:b/>
          <w:bCs/>
          <w:lang w:val="en-GB"/>
        </w:rPr>
        <w:t>rogramm</w:t>
      </w:r>
      <w:r w:rsidR="0013739B">
        <w:rPr>
          <w:rFonts w:asciiTheme="minorHAnsi" w:hAnsiTheme="minorHAnsi" w:cstheme="minorHAnsi"/>
          <w:b/>
          <w:bCs/>
          <w:lang w:val="en-GB"/>
        </w:rPr>
        <w:t>e</w:t>
      </w:r>
      <w:r w:rsidR="0013739B" w:rsidRPr="0013739B">
        <w:rPr>
          <w:rFonts w:asciiTheme="minorHAnsi" w:hAnsiTheme="minorHAnsi" w:cstheme="minorHAnsi"/>
          <w:b/>
          <w:bCs/>
          <w:lang w:val="en-GB"/>
        </w:rPr>
        <w:t xml:space="preserve"> </w:t>
      </w:r>
      <w:r w:rsidRPr="00AB0719">
        <w:rPr>
          <w:rFonts w:asciiTheme="minorHAnsi" w:hAnsiTheme="minorHAnsi" w:cstheme="minorHAnsi"/>
          <w:b/>
          <w:bCs/>
          <w:lang w:val="en-GB"/>
        </w:rPr>
        <w:t>OF COMPLETION</w:t>
      </w:r>
    </w:p>
    <w:p w:rsidR="00587F8E" w:rsidRPr="00AB0719" w:rsidRDefault="006E4691" w:rsidP="0013739B">
      <w:pPr>
        <w:spacing w:before="120" w:after="120"/>
        <w:ind w:left="680"/>
        <w:jc w:val="both"/>
        <w:rPr>
          <w:rFonts w:asciiTheme="minorHAnsi" w:hAnsiTheme="minorHAnsi" w:cstheme="minorHAnsi"/>
          <w:lang w:val="en-GB"/>
        </w:rPr>
      </w:pPr>
      <w:proofErr w:type="gramStart"/>
      <w:r>
        <w:rPr>
          <w:rFonts w:asciiTheme="minorHAnsi" w:hAnsiTheme="minorHAnsi" w:cstheme="minorHAnsi"/>
          <w:lang w:val="en-GB"/>
        </w:rPr>
        <w:t>NA</w:t>
      </w:r>
      <w:r w:rsidR="00587F8E" w:rsidRPr="00AB0719">
        <w:rPr>
          <w:rFonts w:asciiTheme="minorHAnsi" w:hAnsiTheme="minorHAnsi" w:cstheme="minorHAnsi"/>
          <w:lang w:val="en-GB"/>
        </w:rPr>
        <w:t>.</w:t>
      </w:r>
      <w:proofErr w:type="gramEnd"/>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Method of Working</w:t>
      </w:r>
    </w:p>
    <w:p w:rsidR="002863F1" w:rsidRPr="006E4691" w:rsidRDefault="006E4691" w:rsidP="006E4691">
      <w:pPr>
        <w:spacing w:before="120" w:after="120"/>
        <w:ind w:left="680"/>
        <w:jc w:val="both"/>
        <w:rPr>
          <w:rFonts w:asciiTheme="minorHAnsi" w:hAnsiTheme="minorHAnsi" w:cstheme="minorHAnsi"/>
          <w:lang w:val="en-GB"/>
        </w:rPr>
      </w:pPr>
      <w:r w:rsidRPr="006E4691">
        <w:rPr>
          <w:rFonts w:asciiTheme="minorHAnsi" w:hAnsiTheme="minorHAnsi" w:cstheme="minorHAnsi"/>
          <w:lang w:val="en-GB"/>
        </w:rPr>
        <w:t>NA</w:t>
      </w:r>
    </w:p>
    <w:p w:rsidR="00CA4AE2" w:rsidRPr="00AB0719" w:rsidRDefault="002142B9"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PROJECT MONITORING</w:t>
      </w:r>
    </w:p>
    <w:p w:rsidR="00CA4AE2" w:rsidRPr="00AB0719" w:rsidRDefault="006E4691" w:rsidP="006E4691">
      <w:pPr>
        <w:spacing w:before="120" w:after="120"/>
        <w:ind w:left="680"/>
        <w:jc w:val="both"/>
        <w:rPr>
          <w:rFonts w:asciiTheme="minorHAnsi" w:hAnsiTheme="minorHAnsi" w:cstheme="minorHAnsi"/>
          <w:b/>
          <w:bCs/>
          <w:lang w:val="en-GB"/>
        </w:rPr>
      </w:pPr>
      <w:r w:rsidRPr="006E4691">
        <w:rPr>
          <w:rFonts w:asciiTheme="minorHAnsi" w:hAnsiTheme="minorHAnsi" w:cstheme="minorHAnsi"/>
          <w:lang w:val="en-GB"/>
        </w:rPr>
        <w:t>NA</w:t>
      </w:r>
    </w:p>
    <w:p w:rsidR="00CA4AE2" w:rsidRPr="00AB0719" w:rsidRDefault="00CA4AE2" w:rsidP="00730B3E">
      <w:pPr>
        <w:pStyle w:val="ListParagraph"/>
        <w:numPr>
          <w:ilvl w:val="1"/>
          <w:numId w:val="3"/>
        </w:numPr>
        <w:spacing w:before="240" w:after="240"/>
        <w:contextualSpacing w:val="0"/>
        <w:jc w:val="both"/>
        <w:rPr>
          <w:rFonts w:asciiTheme="minorHAnsi" w:hAnsiTheme="minorHAnsi" w:cstheme="minorHAnsi"/>
          <w:b/>
          <w:bCs/>
          <w:lang w:val="en-GB"/>
        </w:rPr>
      </w:pPr>
      <w:r w:rsidRPr="00AB0719">
        <w:rPr>
          <w:rFonts w:asciiTheme="minorHAnsi" w:hAnsiTheme="minorHAnsi" w:cstheme="minorHAnsi"/>
          <w:b/>
          <w:bCs/>
          <w:lang w:val="en-GB"/>
        </w:rPr>
        <w:t>Construction Photographs-</w:t>
      </w:r>
    </w:p>
    <w:p w:rsidR="00F95C89" w:rsidRPr="0013739B" w:rsidRDefault="006E4691" w:rsidP="006E4691">
      <w:pPr>
        <w:spacing w:before="120" w:after="120"/>
        <w:ind w:left="680"/>
        <w:jc w:val="both"/>
        <w:rPr>
          <w:rFonts w:asciiTheme="minorHAnsi" w:hAnsiTheme="minorHAnsi" w:cstheme="minorHAnsi"/>
          <w:lang w:val="en-GB"/>
        </w:rPr>
      </w:pPr>
      <w:r>
        <w:rPr>
          <w:rFonts w:asciiTheme="minorHAnsi" w:hAnsiTheme="minorHAnsi" w:cstheme="minorHAnsi"/>
          <w:lang w:val="en-GB"/>
        </w:rPr>
        <w:t>NA</w:t>
      </w:r>
    </w:p>
    <w:p w:rsidR="00587F8E"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QUARRY RELATED DEDUCTIONS</w:t>
      </w:r>
      <w:r w:rsidR="0013739B">
        <w:rPr>
          <w:rFonts w:asciiTheme="minorHAnsi" w:hAnsiTheme="minorHAnsi" w:cstheme="minorHAnsi"/>
          <w:b/>
          <w:bCs/>
          <w:lang w:val="en-GB"/>
        </w:rPr>
        <w:t xml:space="preserve"> – NA.</w:t>
      </w:r>
    </w:p>
    <w:p w:rsidR="0013739B" w:rsidRDefault="0013739B">
      <w:pPr>
        <w:rPr>
          <w:rFonts w:asciiTheme="minorHAnsi" w:hAnsiTheme="minorHAnsi" w:cstheme="minorHAnsi"/>
          <w:b/>
          <w:bCs/>
          <w:lang w:val="en-GB"/>
        </w:rPr>
      </w:pPr>
      <w:r>
        <w:rPr>
          <w:rFonts w:asciiTheme="minorHAnsi" w:hAnsiTheme="minorHAnsi" w:cstheme="minorHAnsi"/>
          <w:b/>
          <w:bCs/>
          <w:lang w:val="en-GB"/>
        </w:rPr>
        <w:br w:type="page"/>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lastRenderedPageBreak/>
        <w:t>CONTRACTORS ALL RISK POLICY (C.A.R. POLICY)</w:t>
      </w:r>
    </w:p>
    <w:p w:rsidR="00587F8E" w:rsidRPr="00AB0719" w:rsidRDefault="006E4691" w:rsidP="002142B9">
      <w:pPr>
        <w:spacing w:before="120" w:after="120"/>
        <w:ind w:left="680"/>
        <w:jc w:val="both"/>
        <w:rPr>
          <w:rFonts w:asciiTheme="minorHAnsi" w:hAnsiTheme="minorHAnsi" w:cstheme="minorHAnsi"/>
          <w:lang w:val="en-GB"/>
        </w:rPr>
      </w:pPr>
      <w:proofErr w:type="gramStart"/>
      <w:r>
        <w:rPr>
          <w:rFonts w:asciiTheme="minorHAnsi" w:hAnsiTheme="minorHAnsi" w:cstheme="minorHAnsi"/>
          <w:lang w:val="en-GB"/>
        </w:rPr>
        <w:t>NA</w:t>
      </w:r>
      <w:r w:rsidR="00587F8E" w:rsidRPr="00AB0719">
        <w:rPr>
          <w:rFonts w:asciiTheme="minorHAnsi" w:hAnsiTheme="minorHAnsi" w:cstheme="minorHAnsi"/>
          <w:lang w:val="en-GB"/>
        </w:rPr>
        <w:t>.</w:t>
      </w:r>
      <w:proofErr w:type="gramEnd"/>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INDEMNITY BOND</w:t>
      </w:r>
    </w:p>
    <w:p w:rsidR="00587F8E" w:rsidRPr="00AB0719" w:rsidRDefault="006E4691" w:rsidP="002142B9">
      <w:pPr>
        <w:spacing w:before="120" w:after="120"/>
        <w:ind w:left="680"/>
        <w:jc w:val="both"/>
        <w:rPr>
          <w:rFonts w:asciiTheme="minorHAnsi" w:hAnsiTheme="minorHAnsi" w:cstheme="minorHAnsi"/>
          <w:lang w:val="en-GB"/>
        </w:rPr>
      </w:pPr>
      <w:r>
        <w:rPr>
          <w:rFonts w:asciiTheme="minorHAnsi" w:hAnsiTheme="minorHAnsi" w:cstheme="minorHAnsi"/>
          <w:lang w:val="en-GB"/>
        </w:rPr>
        <w:t>NA</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ACCIDENTS</w:t>
      </w:r>
    </w:p>
    <w:p w:rsidR="00587F8E"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 xml:space="preserve">Should any accidents, fatal or otherwise occur, a detailed report about the same shall be made promptly by the Contractor to the </w:t>
      </w:r>
      <w:proofErr w:type="gramStart"/>
      <w:r w:rsidRPr="00AB0719">
        <w:rPr>
          <w:rFonts w:asciiTheme="minorHAnsi" w:hAnsiTheme="minorHAnsi" w:cstheme="minorHAnsi"/>
          <w:lang w:val="en-GB"/>
        </w:rPr>
        <w:t>Engineer.</w:t>
      </w:r>
      <w:proofErr w:type="gramEnd"/>
      <w:r w:rsidRPr="00AB0719">
        <w:rPr>
          <w:rFonts w:asciiTheme="minorHAnsi" w:hAnsiTheme="minorHAnsi" w:cstheme="minorHAnsi"/>
          <w:lang w:val="en-GB"/>
        </w:rPr>
        <w:t xml:space="preserve"> The Contractor should at all times during execution of work keep the NRDA fully indemnified against all risks, claims, litigations and financial burdens arising out of all incidental operations on work and accidents.</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TRAFFIC</w:t>
      </w:r>
    </w:p>
    <w:p w:rsidR="002863F1" w:rsidRPr="00AB0719" w:rsidRDefault="006E4691" w:rsidP="003C4F11">
      <w:pPr>
        <w:shd w:val="clear" w:color="auto" w:fill="FFFFFF"/>
        <w:spacing w:before="120" w:after="120"/>
        <w:ind w:left="1814" w:hanging="567"/>
        <w:jc w:val="both"/>
        <w:rPr>
          <w:rFonts w:asciiTheme="minorHAnsi" w:hAnsiTheme="minorHAnsi" w:cstheme="minorHAnsi"/>
          <w:lang w:val="en-GB"/>
        </w:rPr>
      </w:pPr>
      <w:r>
        <w:rPr>
          <w:rFonts w:asciiTheme="minorHAnsi" w:hAnsiTheme="minorHAnsi" w:cstheme="minorHAnsi"/>
          <w:lang w:val="en-GB"/>
        </w:rPr>
        <w:t>NA</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ALIGNMENT AND BENCH MARKS</w:t>
      </w:r>
    </w:p>
    <w:p w:rsidR="00587F8E" w:rsidRPr="00AB0719" w:rsidRDefault="006E4691" w:rsidP="002142B9">
      <w:pPr>
        <w:spacing w:before="120" w:after="120"/>
        <w:ind w:left="680"/>
        <w:jc w:val="both"/>
        <w:rPr>
          <w:rFonts w:asciiTheme="minorHAnsi" w:hAnsiTheme="minorHAnsi" w:cstheme="minorHAnsi"/>
          <w:lang w:val="en-GB"/>
        </w:rPr>
      </w:pPr>
      <w:r>
        <w:rPr>
          <w:rFonts w:asciiTheme="minorHAnsi" w:hAnsiTheme="minorHAnsi" w:cstheme="minorHAnsi"/>
          <w:lang w:val="en-GB"/>
        </w:rPr>
        <w:t>NA</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PREVENTION OF MOSQUITO BREEDING AT CONSTRUCTION SITE</w:t>
      </w:r>
    </w:p>
    <w:p w:rsidR="00587F8E" w:rsidRPr="00AB0719" w:rsidRDefault="0013739B" w:rsidP="002142B9">
      <w:pPr>
        <w:spacing w:before="120" w:after="120"/>
        <w:ind w:left="680"/>
        <w:jc w:val="both"/>
        <w:rPr>
          <w:rFonts w:asciiTheme="minorHAnsi" w:hAnsiTheme="minorHAnsi" w:cstheme="minorHAnsi"/>
          <w:lang w:val="en-GB"/>
        </w:rPr>
      </w:pPr>
      <w:proofErr w:type="gramStart"/>
      <w:r>
        <w:rPr>
          <w:rFonts w:asciiTheme="minorHAnsi" w:hAnsiTheme="minorHAnsi" w:cstheme="minorHAnsi"/>
          <w:lang w:val="en-GB"/>
        </w:rPr>
        <w:t>NA.</w:t>
      </w:r>
      <w:proofErr w:type="gramEnd"/>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INSPECTION OF SITE AND SUFFICIENCY OF THE TENDER</w:t>
      </w:r>
    </w:p>
    <w:p w:rsidR="00587F8E"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If the NRDA is not in a position to deliver to the Contractors the site of the Contract work for any reason whatsoever at the agreed time, delaying the commencement of the contract work</w:t>
      </w:r>
      <w:r w:rsidR="00F45A1A" w:rsidRPr="00AB0719">
        <w:rPr>
          <w:rFonts w:asciiTheme="minorHAnsi" w:hAnsiTheme="minorHAnsi" w:cstheme="minorHAnsi"/>
          <w:lang w:val="en-GB"/>
        </w:rPr>
        <w:t>, or part thereof not beyond 50</w:t>
      </w:r>
      <w:r w:rsidRPr="00AB0719">
        <w:rPr>
          <w:rFonts w:asciiTheme="minorHAnsi" w:hAnsiTheme="minorHAnsi" w:cstheme="minorHAnsi"/>
          <w:lang w:val="en-GB"/>
        </w:rPr>
        <w:t>% (fifty percent) of contract period for completion, such omissions of the NRDA shall not be breach of any its obligations under the contractor and the Contractor shall not be entitled to claim from the NRDA for loss or damage, if any, caused thereby, but shall be entitled to a reasonable extension of the period agreed for the completion of contract work. If the contractor shall be obstructed in the execution of the work by any person other than an agent or servant of the NRDA, the Contractor shall exclusively deal with such set by the due process of law but shall not be entitled to attribute thereby the beach of any obligation under the contract to the NRDA compensation for damage or loss, if any, thereby suffered but shall be entitled to an appropriate extension of period agreed for the completion of the contract work, provided that the contractor has reported to the NRDA every such act of obstruction with particular soon after its occurrence and the NRDA has after enquiry found the same to be substantially true and has determined the duration of such obstruction.</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PROGRESS OF WORK</w:t>
      </w:r>
    </w:p>
    <w:p w:rsidR="00587F8E" w:rsidRPr="00AB0719" w:rsidRDefault="006E4691" w:rsidP="002142B9">
      <w:pPr>
        <w:spacing w:before="120" w:after="120"/>
        <w:ind w:left="680"/>
        <w:jc w:val="both"/>
        <w:rPr>
          <w:rFonts w:asciiTheme="minorHAnsi" w:hAnsiTheme="minorHAnsi" w:cstheme="minorHAnsi"/>
          <w:lang w:val="en-GB"/>
        </w:rPr>
      </w:pPr>
      <w:r>
        <w:rPr>
          <w:rFonts w:asciiTheme="minorHAnsi" w:hAnsiTheme="minorHAnsi" w:cstheme="minorHAnsi"/>
          <w:lang w:val="en-GB"/>
        </w:rPr>
        <w:lastRenderedPageBreak/>
        <w:t>NA</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FIELD LABORATORY</w:t>
      </w:r>
    </w:p>
    <w:p w:rsidR="00587F8E" w:rsidRPr="00AB0719" w:rsidRDefault="0013739B" w:rsidP="002142B9">
      <w:pPr>
        <w:spacing w:before="120" w:after="120"/>
        <w:ind w:left="680"/>
        <w:jc w:val="both"/>
        <w:rPr>
          <w:rFonts w:asciiTheme="minorHAnsi" w:hAnsiTheme="minorHAnsi" w:cstheme="minorHAnsi"/>
          <w:lang w:val="en-GB"/>
        </w:rPr>
      </w:pPr>
      <w:proofErr w:type="gramStart"/>
      <w:r>
        <w:rPr>
          <w:rFonts w:asciiTheme="minorHAnsi" w:hAnsiTheme="minorHAnsi" w:cstheme="minorHAnsi"/>
          <w:lang w:val="en-GB"/>
        </w:rPr>
        <w:t>NA.</w:t>
      </w:r>
      <w:proofErr w:type="gramEnd"/>
    </w:p>
    <w:p w:rsidR="000C544F" w:rsidRPr="002D1D69" w:rsidRDefault="000C544F" w:rsidP="000C544F">
      <w:pPr>
        <w:pStyle w:val="ListParagraph"/>
        <w:numPr>
          <w:ilvl w:val="0"/>
          <w:numId w:val="3"/>
        </w:numPr>
        <w:spacing w:before="240" w:after="240"/>
        <w:ind w:left="680" w:hanging="680"/>
        <w:contextualSpacing w:val="0"/>
        <w:jc w:val="both"/>
        <w:rPr>
          <w:rFonts w:asciiTheme="minorHAnsi" w:hAnsiTheme="minorHAnsi" w:cstheme="minorHAnsi"/>
          <w:b/>
          <w:bCs/>
          <w:color w:val="FF0000"/>
          <w:lang w:val="en-GB"/>
        </w:rPr>
      </w:pPr>
      <w:r w:rsidRPr="002D1D69">
        <w:rPr>
          <w:rFonts w:asciiTheme="minorHAnsi" w:hAnsiTheme="minorHAnsi" w:cstheme="minorHAnsi"/>
          <w:b/>
          <w:bCs/>
          <w:color w:val="FF0000"/>
          <w:lang w:val="en-GB"/>
        </w:rPr>
        <w:t>MAINTENANCE OF PUBLIC AND PRIVATE ROADS</w:t>
      </w:r>
    </w:p>
    <w:p w:rsidR="000C544F" w:rsidRPr="002D1D69" w:rsidRDefault="006E4691" w:rsidP="000C544F">
      <w:pPr>
        <w:spacing w:before="120" w:after="120"/>
        <w:ind w:left="680"/>
        <w:jc w:val="both"/>
        <w:rPr>
          <w:rFonts w:asciiTheme="minorHAnsi" w:hAnsiTheme="minorHAnsi" w:cstheme="minorHAnsi"/>
          <w:color w:val="FF0000"/>
          <w:lang w:val="en-GB"/>
        </w:rPr>
      </w:pPr>
      <w:r>
        <w:rPr>
          <w:rFonts w:asciiTheme="minorHAnsi" w:hAnsiTheme="minorHAnsi" w:cstheme="minorHAnsi"/>
          <w:color w:val="FF0000"/>
          <w:lang w:val="en-GB"/>
        </w:rPr>
        <w:t>NA</w:t>
      </w:r>
    </w:p>
    <w:p w:rsidR="000C544F" w:rsidRPr="002D1D69" w:rsidRDefault="000C544F" w:rsidP="000C544F">
      <w:pPr>
        <w:pStyle w:val="ListParagraph"/>
        <w:numPr>
          <w:ilvl w:val="0"/>
          <w:numId w:val="3"/>
        </w:numPr>
        <w:spacing w:before="240" w:after="240"/>
        <w:ind w:left="680" w:hanging="680"/>
        <w:contextualSpacing w:val="0"/>
        <w:jc w:val="both"/>
        <w:rPr>
          <w:rFonts w:asciiTheme="minorHAnsi" w:hAnsiTheme="minorHAnsi" w:cstheme="minorHAnsi"/>
          <w:b/>
          <w:bCs/>
          <w:color w:val="FF0000"/>
          <w:lang w:val="en-GB"/>
        </w:rPr>
      </w:pPr>
      <w:r w:rsidRPr="002D1D69">
        <w:rPr>
          <w:rFonts w:asciiTheme="minorHAnsi" w:hAnsiTheme="minorHAnsi" w:cstheme="minorHAnsi"/>
          <w:b/>
          <w:bCs/>
          <w:color w:val="FF0000"/>
          <w:lang w:val="en-GB"/>
        </w:rPr>
        <w:t>POLICE REGULATIONS</w:t>
      </w:r>
    </w:p>
    <w:p w:rsidR="000C544F" w:rsidRPr="002D1D69" w:rsidRDefault="000C544F" w:rsidP="000C544F">
      <w:pPr>
        <w:spacing w:before="120" w:after="120"/>
        <w:ind w:left="680"/>
        <w:jc w:val="both"/>
        <w:rPr>
          <w:rFonts w:asciiTheme="minorHAnsi" w:hAnsiTheme="minorHAnsi" w:cstheme="minorHAnsi"/>
          <w:color w:val="FF0000"/>
          <w:lang w:val="en-GB"/>
        </w:rPr>
      </w:pPr>
      <w:r w:rsidRPr="002D1D69">
        <w:rPr>
          <w:rFonts w:asciiTheme="minorHAnsi" w:hAnsiTheme="minorHAnsi" w:cstheme="minorHAnsi"/>
          <w:color w:val="FF0000"/>
          <w:lang w:val="en-GB"/>
        </w:rPr>
        <w:t>The Contractor shall comply with all police regulations in connection with the use of public roads and footpaths in so far as they affect the works.</w:t>
      </w:r>
    </w:p>
    <w:p w:rsidR="00775992"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ENGINEER</w:t>
      </w:r>
    </w:p>
    <w:p w:rsidR="00587F8E" w:rsidRPr="00AB0719" w:rsidRDefault="00587F8E" w:rsidP="00730B3E">
      <w:pPr>
        <w:pStyle w:val="ListParagraph"/>
        <w:numPr>
          <w:ilvl w:val="1"/>
          <w:numId w:val="3"/>
        </w:numPr>
        <w:spacing w:before="240" w:after="240"/>
        <w:contextualSpacing w:val="0"/>
        <w:jc w:val="both"/>
        <w:rPr>
          <w:rFonts w:asciiTheme="minorHAnsi" w:hAnsiTheme="minorHAnsi" w:cstheme="minorHAnsi"/>
          <w:b/>
          <w:bCs/>
          <w:lang w:val="en-GB"/>
        </w:rPr>
      </w:pPr>
      <w:r w:rsidRPr="00AB0719">
        <w:rPr>
          <w:rFonts w:asciiTheme="minorHAnsi" w:hAnsiTheme="minorHAnsi" w:cstheme="minorHAnsi"/>
          <w:bCs/>
          <w:lang w:val="en-GB"/>
        </w:rPr>
        <w:t>Engineer for this project shall be the Engineer or the person nominated or appointed by NRDA from time to time and shall include any person duly authorised by them.</w:t>
      </w:r>
    </w:p>
    <w:p w:rsidR="00587F8E" w:rsidRPr="00AB0719" w:rsidRDefault="00587F8E" w:rsidP="00730B3E">
      <w:pPr>
        <w:pStyle w:val="ListParagraph"/>
        <w:numPr>
          <w:ilvl w:val="1"/>
          <w:numId w:val="3"/>
        </w:numPr>
        <w:spacing w:before="240" w:after="240"/>
        <w:contextualSpacing w:val="0"/>
        <w:jc w:val="both"/>
        <w:rPr>
          <w:rFonts w:asciiTheme="minorHAnsi" w:hAnsiTheme="minorHAnsi" w:cstheme="minorHAnsi"/>
          <w:b/>
          <w:bCs/>
          <w:lang w:val="en-GB"/>
        </w:rPr>
      </w:pPr>
      <w:r w:rsidRPr="00AB0719">
        <w:rPr>
          <w:rFonts w:asciiTheme="minorHAnsi" w:hAnsiTheme="minorHAnsi" w:cstheme="minorHAnsi"/>
          <w:bCs/>
          <w:lang w:val="en-GB"/>
        </w:rPr>
        <w:t>Engineer shall</w:t>
      </w:r>
      <w:r w:rsidRPr="00AB0719">
        <w:rPr>
          <w:rFonts w:asciiTheme="minorHAnsi" w:hAnsiTheme="minorHAnsi" w:cstheme="minorHAnsi"/>
          <w:b/>
          <w:bCs/>
          <w:lang w:val="en-GB"/>
        </w:rPr>
        <w:t xml:space="preserve"> </w:t>
      </w:r>
      <w:r w:rsidRPr="00AB0719">
        <w:rPr>
          <w:rFonts w:asciiTheme="minorHAnsi" w:hAnsiTheme="minorHAnsi" w:cstheme="minorHAnsi"/>
          <w:bCs/>
          <w:lang w:val="en-GB"/>
        </w:rPr>
        <w:t>be responsible for the execution of the project with regards to management and supervision.</w:t>
      </w:r>
      <w:r w:rsidR="002142B9" w:rsidRPr="00AB0719">
        <w:rPr>
          <w:rFonts w:asciiTheme="minorHAnsi" w:hAnsiTheme="minorHAnsi" w:cstheme="minorHAnsi"/>
          <w:bCs/>
          <w:lang w:val="en-GB"/>
        </w:rPr>
        <w:t xml:space="preserve"> </w:t>
      </w:r>
      <w:r w:rsidRPr="00AB0719">
        <w:rPr>
          <w:rFonts w:asciiTheme="minorHAnsi" w:hAnsiTheme="minorHAnsi" w:cstheme="minorHAnsi"/>
          <w:bCs/>
          <w:lang w:val="en-GB"/>
        </w:rPr>
        <w:t>Instructions</w:t>
      </w:r>
      <w:r w:rsidR="002142B9" w:rsidRPr="00AB0719">
        <w:rPr>
          <w:rFonts w:asciiTheme="minorHAnsi" w:hAnsiTheme="minorHAnsi" w:cstheme="minorHAnsi"/>
          <w:bCs/>
          <w:lang w:val="en-GB"/>
        </w:rPr>
        <w:t xml:space="preserve"> </w:t>
      </w:r>
      <w:r w:rsidRPr="00AB0719">
        <w:rPr>
          <w:rFonts w:asciiTheme="minorHAnsi" w:hAnsiTheme="minorHAnsi" w:cstheme="minorHAnsi"/>
          <w:bCs/>
          <w:lang w:val="en-GB"/>
        </w:rPr>
        <w:t>issued</w:t>
      </w:r>
      <w:r w:rsidR="002142B9" w:rsidRPr="00AB0719">
        <w:rPr>
          <w:rFonts w:asciiTheme="minorHAnsi" w:hAnsiTheme="minorHAnsi" w:cstheme="minorHAnsi"/>
          <w:bCs/>
          <w:lang w:val="en-GB"/>
        </w:rPr>
        <w:t xml:space="preserve"> </w:t>
      </w:r>
      <w:r w:rsidRPr="00AB0719">
        <w:rPr>
          <w:rFonts w:asciiTheme="minorHAnsi" w:hAnsiTheme="minorHAnsi" w:cstheme="minorHAnsi"/>
          <w:bCs/>
          <w:lang w:val="en-GB"/>
        </w:rPr>
        <w:t>by the</w:t>
      </w:r>
      <w:r w:rsidR="002142B9" w:rsidRPr="00AB0719">
        <w:rPr>
          <w:rFonts w:asciiTheme="minorHAnsi" w:hAnsiTheme="minorHAnsi" w:cstheme="minorHAnsi"/>
          <w:bCs/>
          <w:lang w:val="en-GB"/>
        </w:rPr>
        <w:t xml:space="preserve"> </w:t>
      </w:r>
      <w:r w:rsidRPr="00AB0719">
        <w:rPr>
          <w:rFonts w:asciiTheme="minorHAnsi" w:hAnsiTheme="minorHAnsi" w:cstheme="minorHAnsi"/>
          <w:bCs/>
          <w:lang w:val="en-GB"/>
        </w:rPr>
        <w:t>Engineer to the Contractor shall be deemed to be the Employer's instructions in respect of-</w:t>
      </w:r>
    </w:p>
    <w:p w:rsidR="00587F8E" w:rsidRPr="00AB0719" w:rsidRDefault="00587F8E" w:rsidP="00730B3E">
      <w:pPr>
        <w:widowControl w:val="0"/>
        <w:numPr>
          <w:ilvl w:val="0"/>
          <w:numId w:val="2"/>
        </w:numPr>
        <w:shd w:val="clear" w:color="auto" w:fill="FFFFFF"/>
        <w:autoSpaceDE w:val="0"/>
        <w:autoSpaceDN w:val="0"/>
        <w:adjustRightInd w:val="0"/>
        <w:spacing w:before="120" w:after="120"/>
        <w:jc w:val="both"/>
        <w:rPr>
          <w:rFonts w:asciiTheme="minorHAnsi" w:hAnsiTheme="minorHAnsi" w:cstheme="minorHAnsi"/>
          <w:lang w:val="en-GB"/>
        </w:rPr>
      </w:pPr>
      <w:r w:rsidRPr="00AB0719">
        <w:rPr>
          <w:rFonts w:asciiTheme="minorHAnsi" w:hAnsiTheme="minorHAnsi" w:cstheme="minorHAnsi"/>
          <w:lang w:val="en-GB"/>
        </w:rPr>
        <w:t>Day to day supervision including material testing.</w:t>
      </w:r>
    </w:p>
    <w:p w:rsidR="00587F8E" w:rsidRPr="00AB0719" w:rsidRDefault="00587F8E" w:rsidP="00730B3E">
      <w:pPr>
        <w:widowControl w:val="0"/>
        <w:numPr>
          <w:ilvl w:val="0"/>
          <w:numId w:val="2"/>
        </w:numPr>
        <w:shd w:val="clear" w:color="auto" w:fill="FFFFFF"/>
        <w:autoSpaceDE w:val="0"/>
        <w:autoSpaceDN w:val="0"/>
        <w:adjustRightInd w:val="0"/>
        <w:spacing w:before="120" w:after="120"/>
        <w:jc w:val="both"/>
        <w:rPr>
          <w:rFonts w:asciiTheme="minorHAnsi" w:hAnsiTheme="minorHAnsi" w:cstheme="minorHAnsi"/>
          <w:lang w:val="en-GB"/>
        </w:rPr>
      </w:pPr>
      <w:r w:rsidRPr="00AB0719">
        <w:rPr>
          <w:rFonts w:asciiTheme="minorHAnsi" w:hAnsiTheme="minorHAnsi" w:cstheme="minorHAnsi"/>
          <w:lang w:val="en-GB"/>
        </w:rPr>
        <w:t>Approval of material and workmanship.</w:t>
      </w:r>
    </w:p>
    <w:p w:rsidR="00587F8E" w:rsidRPr="00AB0719" w:rsidRDefault="00587F8E" w:rsidP="00730B3E">
      <w:pPr>
        <w:widowControl w:val="0"/>
        <w:numPr>
          <w:ilvl w:val="0"/>
          <w:numId w:val="2"/>
        </w:numPr>
        <w:shd w:val="clear" w:color="auto" w:fill="FFFFFF"/>
        <w:autoSpaceDE w:val="0"/>
        <w:autoSpaceDN w:val="0"/>
        <w:adjustRightInd w:val="0"/>
        <w:spacing w:before="120" w:after="120"/>
        <w:jc w:val="both"/>
        <w:rPr>
          <w:rFonts w:asciiTheme="minorHAnsi" w:hAnsiTheme="minorHAnsi" w:cstheme="minorHAnsi"/>
          <w:lang w:val="en-GB"/>
        </w:rPr>
      </w:pPr>
      <w:r w:rsidRPr="00AB0719">
        <w:rPr>
          <w:rFonts w:asciiTheme="minorHAnsi" w:hAnsiTheme="minorHAnsi" w:cstheme="minorHAnsi"/>
          <w:lang w:val="en-GB"/>
        </w:rPr>
        <w:t>Matter of urgency involving safety or protection of</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person or property.</w:t>
      </w:r>
    </w:p>
    <w:p w:rsidR="00587F8E" w:rsidRPr="00AB0719" w:rsidRDefault="00587F8E" w:rsidP="00730B3E">
      <w:pPr>
        <w:widowControl w:val="0"/>
        <w:numPr>
          <w:ilvl w:val="0"/>
          <w:numId w:val="2"/>
        </w:numPr>
        <w:shd w:val="clear" w:color="auto" w:fill="FFFFFF"/>
        <w:autoSpaceDE w:val="0"/>
        <w:autoSpaceDN w:val="0"/>
        <w:adjustRightInd w:val="0"/>
        <w:spacing w:before="120" w:after="120"/>
        <w:jc w:val="both"/>
        <w:rPr>
          <w:rFonts w:asciiTheme="minorHAnsi" w:hAnsiTheme="minorHAnsi" w:cstheme="minorHAnsi"/>
          <w:lang w:val="en-GB"/>
        </w:rPr>
      </w:pPr>
      <w:r w:rsidRPr="00AB0719">
        <w:rPr>
          <w:rFonts w:asciiTheme="minorHAnsi" w:hAnsiTheme="minorHAnsi" w:cstheme="minorHAnsi"/>
          <w:lang w:val="en-GB"/>
        </w:rPr>
        <w:t>Monitoring</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progress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of work.</w:t>
      </w:r>
    </w:p>
    <w:p w:rsidR="00587F8E" w:rsidRPr="00AB0719" w:rsidRDefault="00587F8E" w:rsidP="00730B3E">
      <w:pPr>
        <w:widowControl w:val="0"/>
        <w:numPr>
          <w:ilvl w:val="0"/>
          <w:numId w:val="2"/>
        </w:numPr>
        <w:shd w:val="clear" w:color="auto" w:fill="FFFFFF"/>
        <w:autoSpaceDE w:val="0"/>
        <w:autoSpaceDN w:val="0"/>
        <w:adjustRightInd w:val="0"/>
        <w:spacing w:before="120" w:after="120"/>
        <w:jc w:val="both"/>
        <w:rPr>
          <w:rFonts w:asciiTheme="minorHAnsi" w:hAnsiTheme="minorHAnsi" w:cstheme="minorHAnsi"/>
          <w:lang w:val="en-GB"/>
        </w:rPr>
      </w:pPr>
      <w:r w:rsidRPr="00AB0719">
        <w:rPr>
          <w:rFonts w:asciiTheme="minorHAnsi" w:hAnsiTheme="minorHAnsi" w:cstheme="minorHAnsi"/>
          <w:lang w:val="en-GB"/>
        </w:rPr>
        <w:t>Interpretation of specifications</w:t>
      </w:r>
    </w:p>
    <w:p w:rsidR="00587F8E" w:rsidRPr="00AB0719" w:rsidRDefault="00587F8E" w:rsidP="00730B3E">
      <w:pPr>
        <w:widowControl w:val="0"/>
        <w:numPr>
          <w:ilvl w:val="0"/>
          <w:numId w:val="2"/>
        </w:numPr>
        <w:shd w:val="clear" w:color="auto" w:fill="FFFFFF"/>
        <w:autoSpaceDE w:val="0"/>
        <w:autoSpaceDN w:val="0"/>
        <w:adjustRightInd w:val="0"/>
        <w:spacing w:before="120" w:after="120"/>
        <w:jc w:val="both"/>
        <w:rPr>
          <w:rFonts w:asciiTheme="minorHAnsi" w:hAnsiTheme="minorHAnsi" w:cstheme="minorHAnsi"/>
          <w:lang w:val="en-GB"/>
        </w:rPr>
      </w:pPr>
      <w:r w:rsidRPr="00AB0719">
        <w:rPr>
          <w:rFonts w:asciiTheme="minorHAnsi" w:hAnsiTheme="minorHAnsi" w:cstheme="minorHAnsi"/>
          <w:lang w:val="en-GB"/>
        </w:rPr>
        <w:t>Issue of additional drawings</w:t>
      </w:r>
    </w:p>
    <w:p w:rsidR="00587F8E" w:rsidRPr="00AB0719" w:rsidRDefault="00587F8E" w:rsidP="00730B3E">
      <w:pPr>
        <w:widowControl w:val="0"/>
        <w:numPr>
          <w:ilvl w:val="0"/>
          <w:numId w:val="2"/>
        </w:numPr>
        <w:shd w:val="clear" w:color="auto" w:fill="FFFFFF"/>
        <w:autoSpaceDE w:val="0"/>
        <w:autoSpaceDN w:val="0"/>
        <w:adjustRightInd w:val="0"/>
        <w:spacing w:before="120" w:after="120"/>
        <w:jc w:val="both"/>
        <w:rPr>
          <w:rFonts w:asciiTheme="minorHAnsi" w:hAnsiTheme="minorHAnsi" w:cstheme="minorHAnsi"/>
          <w:lang w:val="en-GB"/>
        </w:rPr>
      </w:pPr>
      <w:r w:rsidRPr="00AB0719">
        <w:rPr>
          <w:rFonts w:asciiTheme="minorHAnsi" w:hAnsiTheme="minorHAnsi" w:cstheme="minorHAnsi"/>
          <w:lang w:val="en-GB"/>
        </w:rPr>
        <w:t>Certification of measurements and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bills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and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issue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of</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certificates accordingly for interim and final bills.</w:t>
      </w:r>
    </w:p>
    <w:p w:rsidR="00587F8E" w:rsidRPr="00AB0719" w:rsidRDefault="00587F8E" w:rsidP="00730B3E">
      <w:pPr>
        <w:pStyle w:val="ListParagraph"/>
        <w:numPr>
          <w:ilvl w:val="1"/>
          <w:numId w:val="3"/>
        </w:numPr>
        <w:spacing w:before="240" w:after="240"/>
        <w:contextualSpacing w:val="0"/>
        <w:jc w:val="both"/>
        <w:rPr>
          <w:rFonts w:asciiTheme="minorHAnsi" w:hAnsiTheme="minorHAnsi" w:cstheme="minorHAnsi"/>
          <w:b/>
          <w:bCs/>
          <w:lang w:val="en-GB"/>
        </w:rPr>
      </w:pPr>
      <w:r w:rsidRPr="00AB0719">
        <w:rPr>
          <w:rFonts w:asciiTheme="minorHAnsi" w:hAnsiTheme="minorHAnsi" w:cstheme="minorHAnsi"/>
          <w:bCs/>
          <w:lang w:val="en-GB"/>
        </w:rPr>
        <w:t>Engineer shall hold fortnightly progress meetings at site for evaluation and execution</w:t>
      </w:r>
      <w:r w:rsidR="002142B9" w:rsidRPr="00AB0719">
        <w:rPr>
          <w:rFonts w:asciiTheme="minorHAnsi" w:hAnsiTheme="minorHAnsi" w:cstheme="minorHAnsi"/>
          <w:bCs/>
          <w:lang w:val="en-GB"/>
        </w:rPr>
        <w:t xml:space="preserve"> </w:t>
      </w:r>
      <w:r w:rsidRPr="00AB0719">
        <w:rPr>
          <w:rFonts w:asciiTheme="minorHAnsi" w:hAnsiTheme="minorHAnsi" w:cstheme="minorHAnsi"/>
          <w:bCs/>
          <w:lang w:val="en-GB"/>
        </w:rPr>
        <w:t>of</w:t>
      </w:r>
      <w:r w:rsidR="002142B9" w:rsidRPr="00AB0719">
        <w:rPr>
          <w:rFonts w:asciiTheme="minorHAnsi" w:hAnsiTheme="minorHAnsi" w:cstheme="minorHAnsi"/>
          <w:bCs/>
          <w:lang w:val="en-GB"/>
        </w:rPr>
        <w:t xml:space="preserve"> </w:t>
      </w:r>
      <w:r w:rsidRPr="00AB0719">
        <w:rPr>
          <w:rFonts w:asciiTheme="minorHAnsi" w:hAnsiTheme="minorHAnsi" w:cstheme="minorHAnsi"/>
          <w:bCs/>
          <w:lang w:val="en-GB"/>
        </w:rPr>
        <w:t>works.</w:t>
      </w:r>
      <w:r w:rsidR="002142B9" w:rsidRPr="00AB0719">
        <w:rPr>
          <w:rFonts w:asciiTheme="minorHAnsi" w:hAnsiTheme="minorHAnsi" w:cstheme="minorHAnsi"/>
          <w:bCs/>
          <w:lang w:val="en-GB"/>
        </w:rPr>
        <w:t xml:space="preserve"> </w:t>
      </w:r>
      <w:r w:rsidRPr="00AB0719">
        <w:rPr>
          <w:rFonts w:asciiTheme="minorHAnsi" w:hAnsiTheme="minorHAnsi" w:cstheme="minorHAnsi"/>
          <w:bCs/>
          <w:lang w:val="en-GB"/>
        </w:rPr>
        <w:t>The</w:t>
      </w:r>
      <w:r w:rsidR="002142B9" w:rsidRPr="00AB0719">
        <w:rPr>
          <w:rFonts w:asciiTheme="minorHAnsi" w:hAnsiTheme="minorHAnsi" w:cstheme="minorHAnsi"/>
          <w:bCs/>
          <w:lang w:val="en-GB"/>
        </w:rPr>
        <w:t xml:space="preserve"> </w:t>
      </w:r>
      <w:r w:rsidRPr="00AB0719">
        <w:rPr>
          <w:rFonts w:asciiTheme="minorHAnsi" w:hAnsiTheme="minorHAnsi" w:cstheme="minorHAnsi"/>
          <w:bCs/>
          <w:lang w:val="en-GB"/>
        </w:rPr>
        <w:t>Contractor</w:t>
      </w:r>
      <w:r w:rsidR="002142B9" w:rsidRPr="00AB0719">
        <w:rPr>
          <w:rFonts w:asciiTheme="minorHAnsi" w:hAnsiTheme="minorHAnsi" w:cstheme="minorHAnsi"/>
          <w:bCs/>
          <w:lang w:val="en-GB"/>
        </w:rPr>
        <w:t xml:space="preserve"> </w:t>
      </w:r>
      <w:r w:rsidRPr="00AB0719">
        <w:rPr>
          <w:rFonts w:asciiTheme="minorHAnsi" w:hAnsiTheme="minorHAnsi" w:cstheme="minorHAnsi"/>
          <w:bCs/>
          <w:lang w:val="en-GB"/>
        </w:rPr>
        <w:t>shall</w:t>
      </w:r>
      <w:r w:rsidR="002142B9" w:rsidRPr="00AB0719">
        <w:rPr>
          <w:rFonts w:asciiTheme="minorHAnsi" w:hAnsiTheme="minorHAnsi" w:cstheme="minorHAnsi"/>
          <w:bCs/>
          <w:lang w:val="en-GB"/>
        </w:rPr>
        <w:t xml:space="preserve"> </w:t>
      </w:r>
      <w:r w:rsidRPr="00AB0719">
        <w:rPr>
          <w:rFonts w:asciiTheme="minorHAnsi" w:hAnsiTheme="minorHAnsi" w:cstheme="minorHAnsi"/>
          <w:bCs/>
          <w:lang w:val="en-GB"/>
        </w:rPr>
        <w:t>assist</w:t>
      </w:r>
      <w:r w:rsidR="002142B9" w:rsidRPr="00AB0719">
        <w:rPr>
          <w:rFonts w:asciiTheme="minorHAnsi" w:hAnsiTheme="minorHAnsi" w:cstheme="minorHAnsi"/>
          <w:bCs/>
          <w:lang w:val="en-GB"/>
        </w:rPr>
        <w:t xml:space="preserve"> </w:t>
      </w:r>
      <w:r w:rsidRPr="00AB0719">
        <w:rPr>
          <w:rFonts w:asciiTheme="minorHAnsi" w:hAnsiTheme="minorHAnsi" w:cstheme="minorHAnsi"/>
          <w:bCs/>
          <w:lang w:val="en-GB"/>
        </w:rPr>
        <w:t>in</w:t>
      </w:r>
      <w:r w:rsidR="002142B9" w:rsidRPr="00AB0719">
        <w:rPr>
          <w:rFonts w:asciiTheme="minorHAnsi" w:hAnsiTheme="minorHAnsi" w:cstheme="minorHAnsi"/>
          <w:bCs/>
          <w:lang w:val="en-GB"/>
        </w:rPr>
        <w:t xml:space="preserve"> </w:t>
      </w:r>
      <w:r w:rsidRPr="00AB0719">
        <w:rPr>
          <w:rFonts w:asciiTheme="minorHAnsi" w:hAnsiTheme="minorHAnsi" w:cstheme="minorHAnsi"/>
          <w:bCs/>
          <w:lang w:val="en-GB"/>
        </w:rPr>
        <w:t>providing</w:t>
      </w:r>
      <w:r w:rsidR="002142B9" w:rsidRPr="00AB0719">
        <w:rPr>
          <w:rFonts w:asciiTheme="minorHAnsi" w:hAnsiTheme="minorHAnsi" w:cstheme="minorHAnsi"/>
          <w:bCs/>
          <w:lang w:val="en-GB"/>
        </w:rPr>
        <w:t xml:space="preserve"> </w:t>
      </w:r>
      <w:r w:rsidRPr="00AB0719">
        <w:rPr>
          <w:rFonts w:asciiTheme="minorHAnsi" w:hAnsiTheme="minorHAnsi" w:cstheme="minorHAnsi"/>
          <w:bCs/>
          <w:lang w:val="en-GB"/>
        </w:rPr>
        <w:t>revised programmes, cash flow charts in the format required by Engineer/ NRDA.</w:t>
      </w:r>
    </w:p>
    <w:p w:rsidR="00587F8E" w:rsidRPr="00AB0719" w:rsidRDefault="00587F8E" w:rsidP="00730B3E">
      <w:pPr>
        <w:pStyle w:val="ListParagraph"/>
        <w:numPr>
          <w:ilvl w:val="1"/>
          <w:numId w:val="3"/>
        </w:numPr>
        <w:spacing w:before="240" w:after="240"/>
        <w:contextualSpacing w:val="0"/>
        <w:jc w:val="both"/>
        <w:rPr>
          <w:rFonts w:asciiTheme="minorHAnsi" w:hAnsiTheme="minorHAnsi" w:cstheme="minorHAnsi"/>
          <w:b/>
          <w:bCs/>
          <w:lang w:val="en-GB"/>
        </w:rPr>
      </w:pPr>
      <w:r w:rsidRPr="00AB0719">
        <w:rPr>
          <w:rFonts w:asciiTheme="minorHAnsi" w:hAnsiTheme="minorHAnsi" w:cstheme="minorHAnsi"/>
          <w:bCs/>
          <w:lang w:val="en-GB"/>
        </w:rPr>
        <w:t>The Engineer shall coordinate works at site of all agencies appointed by the Employer.</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EXCAVATED OBJECTS</w:t>
      </w:r>
    </w:p>
    <w:p w:rsidR="00587F8E" w:rsidRPr="00AB0719" w:rsidRDefault="006E4691" w:rsidP="002142B9">
      <w:pPr>
        <w:spacing w:before="120" w:after="120"/>
        <w:ind w:left="680"/>
        <w:jc w:val="both"/>
        <w:rPr>
          <w:rFonts w:asciiTheme="minorHAnsi" w:hAnsiTheme="minorHAnsi" w:cstheme="minorHAnsi"/>
          <w:lang w:val="en-GB"/>
        </w:rPr>
      </w:pPr>
      <w:proofErr w:type="gramStart"/>
      <w:r>
        <w:rPr>
          <w:rFonts w:asciiTheme="minorHAnsi" w:hAnsiTheme="minorHAnsi" w:cstheme="minorHAnsi"/>
          <w:lang w:val="en-GB"/>
        </w:rPr>
        <w:t>NA</w:t>
      </w:r>
      <w:r w:rsidR="00587F8E" w:rsidRPr="00AB0719">
        <w:rPr>
          <w:rFonts w:asciiTheme="minorHAnsi" w:hAnsiTheme="minorHAnsi" w:cstheme="minorHAnsi"/>
          <w:lang w:val="en-GB"/>
        </w:rPr>
        <w:t>.</w:t>
      </w:r>
      <w:proofErr w:type="gramEnd"/>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AS BUILT DRAWINGS</w:t>
      </w:r>
    </w:p>
    <w:p w:rsidR="00587F8E" w:rsidRPr="00AB0719" w:rsidRDefault="006E4691" w:rsidP="002142B9">
      <w:pPr>
        <w:spacing w:before="120" w:after="120"/>
        <w:ind w:left="680"/>
        <w:jc w:val="both"/>
        <w:rPr>
          <w:rFonts w:asciiTheme="minorHAnsi" w:hAnsiTheme="minorHAnsi" w:cstheme="minorHAnsi"/>
          <w:lang w:val="en-GB"/>
        </w:rPr>
      </w:pPr>
      <w:r>
        <w:rPr>
          <w:rFonts w:asciiTheme="minorHAnsi" w:hAnsiTheme="minorHAnsi" w:cstheme="minorHAnsi"/>
          <w:lang w:val="en-GB"/>
        </w:rPr>
        <w:t>NA</w:t>
      </w:r>
    </w:p>
    <w:p w:rsidR="002A4056" w:rsidRPr="00AB0719" w:rsidRDefault="002A4056"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lastRenderedPageBreak/>
        <w:t>ENGINEER'S SITE OFFICE</w:t>
      </w:r>
    </w:p>
    <w:p w:rsidR="001861B6" w:rsidRPr="0007597A" w:rsidRDefault="0013739B" w:rsidP="0013739B">
      <w:pPr>
        <w:spacing w:before="120" w:after="120"/>
        <w:ind w:left="680"/>
        <w:jc w:val="both"/>
        <w:rPr>
          <w:rFonts w:ascii="Palatino Linotype" w:hAnsi="Palatino Linotype"/>
          <w:b/>
          <w:color w:val="FF0000"/>
          <w:sz w:val="18"/>
          <w:szCs w:val="18"/>
        </w:rPr>
      </w:pPr>
      <w:proofErr w:type="gramStart"/>
      <w:r w:rsidRPr="0013739B">
        <w:rPr>
          <w:rFonts w:asciiTheme="minorHAnsi" w:hAnsiTheme="minorHAnsi" w:cstheme="minorHAnsi"/>
          <w:lang w:val="en-GB"/>
        </w:rPr>
        <w:t>NA</w:t>
      </w:r>
      <w:r>
        <w:rPr>
          <w:rFonts w:ascii="Palatino Linotype" w:hAnsi="Palatino Linotype"/>
          <w:b/>
          <w:color w:val="FF0000"/>
          <w:sz w:val="18"/>
          <w:szCs w:val="18"/>
        </w:rPr>
        <w:t>.</w:t>
      </w:r>
      <w:proofErr w:type="gramEnd"/>
    </w:p>
    <w:p w:rsidR="002A4056" w:rsidRPr="00AB0719" w:rsidRDefault="002A4056"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TRANSPORTATION</w:t>
      </w:r>
    </w:p>
    <w:p w:rsidR="004E3711" w:rsidRPr="00AB0719" w:rsidRDefault="0013739B" w:rsidP="002142B9">
      <w:pPr>
        <w:spacing w:before="120" w:after="120"/>
        <w:ind w:left="680"/>
        <w:jc w:val="both"/>
        <w:rPr>
          <w:rFonts w:asciiTheme="minorHAnsi" w:hAnsiTheme="minorHAnsi" w:cstheme="minorHAnsi"/>
          <w:lang w:val="en-GB"/>
        </w:rPr>
      </w:pPr>
      <w:proofErr w:type="gramStart"/>
      <w:r>
        <w:rPr>
          <w:rFonts w:asciiTheme="minorHAnsi" w:hAnsiTheme="minorHAnsi" w:cstheme="minorHAnsi"/>
          <w:lang w:val="en-GB"/>
        </w:rPr>
        <w:t>NA.</w:t>
      </w:r>
      <w:proofErr w:type="gramEnd"/>
    </w:p>
    <w:p w:rsidR="002A4056" w:rsidRPr="00AB0719" w:rsidRDefault="002A4056"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PROVIDING COMPUTER &amp; OTHER EQUIPMENTS AT SITE OFFICE</w:t>
      </w:r>
    </w:p>
    <w:p w:rsidR="004E3711" w:rsidRPr="00AB0719" w:rsidRDefault="0013739B" w:rsidP="002142B9">
      <w:pPr>
        <w:spacing w:before="120" w:after="120"/>
        <w:ind w:left="680"/>
        <w:jc w:val="both"/>
        <w:rPr>
          <w:rFonts w:asciiTheme="minorHAnsi" w:hAnsiTheme="minorHAnsi" w:cstheme="minorHAnsi"/>
          <w:lang w:val="en-GB"/>
        </w:rPr>
      </w:pPr>
      <w:proofErr w:type="gramStart"/>
      <w:r>
        <w:rPr>
          <w:rFonts w:asciiTheme="minorHAnsi" w:hAnsiTheme="minorHAnsi" w:cstheme="minorHAnsi"/>
          <w:lang w:val="en-GB"/>
        </w:rPr>
        <w:t>NA.</w:t>
      </w:r>
      <w:proofErr w:type="gramEnd"/>
    </w:p>
    <w:p w:rsidR="002A4056" w:rsidRPr="00AB0719" w:rsidRDefault="002A4056"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TELEPHONE CONNECTION</w:t>
      </w:r>
    </w:p>
    <w:p w:rsidR="00CA5B0B" w:rsidRPr="00AB0719" w:rsidRDefault="0013739B" w:rsidP="002142B9">
      <w:pPr>
        <w:spacing w:before="120" w:after="120"/>
        <w:ind w:left="680"/>
        <w:jc w:val="both"/>
        <w:rPr>
          <w:rFonts w:asciiTheme="minorHAnsi" w:hAnsiTheme="minorHAnsi" w:cstheme="minorHAnsi"/>
          <w:lang w:val="en-GB"/>
        </w:rPr>
      </w:pPr>
      <w:proofErr w:type="gramStart"/>
      <w:r>
        <w:rPr>
          <w:rFonts w:asciiTheme="minorHAnsi" w:hAnsiTheme="minorHAnsi" w:cstheme="minorHAnsi"/>
          <w:lang w:val="en-GB"/>
        </w:rPr>
        <w:t>NA.</w:t>
      </w:r>
      <w:proofErr w:type="gramEnd"/>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TIME SCHEDULE FOR COMPLIANCES</w:t>
      </w:r>
    </w:p>
    <w:p w:rsidR="00587F8E" w:rsidRPr="00AB0719" w:rsidRDefault="006E4691" w:rsidP="006E4691">
      <w:pPr>
        <w:spacing w:before="120" w:after="120"/>
        <w:ind w:left="680"/>
        <w:jc w:val="both"/>
        <w:rPr>
          <w:rFonts w:asciiTheme="minorHAnsi" w:hAnsiTheme="minorHAnsi" w:cstheme="minorHAnsi"/>
          <w:lang w:val="en-GB"/>
        </w:rPr>
      </w:pPr>
      <w:r>
        <w:rPr>
          <w:rFonts w:asciiTheme="minorHAnsi" w:hAnsiTheme="minorHAnsi" w:cstheme="minorHAnsi"/>
          <w:lang w:val="en-GB"/>
        </w:rPr>
        <w:t>As per work order.</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APPROVAL OF ENGINEER</w:t>
      </w:r>
    </w:p>
    <w:p w:rsidR="00587F8E" w:rsidRPr="00AB0719" w:rsidRDefault="006E4691" w:rsidP="002142B9">
      <w:pPr>
        <w:spacing w:before="120" w:after="120"/>
        <w:ind w:left="680"/>
        <w:jc w:val="both"/>
        <w:rPr>
          <w:rFonts w:asciiTheme="minorHAnsi" w:hAnsiTheme="minorHAnsi" w:cstheme="minorHAnsi"/>
          <w:lang w:val="en-GB"/>
        </w:rPr>
      </w:pPr>
      <w:proofErr w:type="gramStart"/>
      <w:r>
        <w:rPr>
          <w:rFonts w:asciiTheme="minorHAnsi" w:hAnsiTheme="minorHAnsi" w:cstheme="minorHAnsi"/>
          <w:lang w:val="en-GB"/>
        </w:rPr>
        <w:t>NA</w:t>
      </w:r>
      <w:r w:rsidR="00587F8E" w:rsidRPr="00AB0719">
        <w:rPr>
          <w:rFonts w:asciiTheme="minorHAnsi" w:hAnsiTheme="minorHAnsi" w:cstheme="minorHAnsi"/>
          <w:lang w:val="en-GB"/>
        </w:rPr>
        <w:t>.</w:t>
      </w:r>
      <w:proofErr w:type="gramEnd"/>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PERMISSION FOR CONSTRUCTION OF SITE OFFICE/ GODOWN/ LABOUR HUTS:</w:t>
      </w:r>
    </w:p>
    <w:p w:rsidR="009E2CF3"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No final bill payment shall be made unless the site is cleared in all respects by the Contractor.</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CONDITIONAL TENDER</w:t>
      </w:r>
    </w:p>
    <w:p w:rsidR="00587F8E"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 xml:space="preserve">The </w:t>
      </w:r>
      <w:proofErr w:type="spellStart"/>
      <w:r w:rsidRPr="00AB0719">
        <w:rPr>
          <w:rFonts w:asciiTheme="minorHAnsi" w:hAnsiTheme="minorHAnsi" w:cstheme="minorHAnsi"/>
          <w:lang w:val="en-GB"/>
        </w:rPr>
        <w:t>Tenderer</w:t>
      </w:r>
      <w:proofErr w:type="spellEnd"/>
      <w:r w:rsidRPr="00AB0719">
        <w:rPr>
          <w:rFonts w:asciiTheme="minorHAnsi" w:hAnsiTheme="minorHAnsi" w:cstheme="minorHAnsi"/>
          <w:lang w:val="en-GB"/>
        </w:rPr>
        <w:t xml:space="preserve"> shall note that the clarifications shall be obtained in the pre</w:t>
      </w:r>
      <w:r w:rsidRPr="00AB0719">
        <w:rPr>
          <w:rFonts w:asciiTheme="minorHAnsi" w:hAnsiTheme="minorHAnsi" w:cstheme="minorHAnsi"/>
          <w:lang w:val="en-GB"/>
        </w:rPr>
        <w:softHyphen/>
        <w:t xml:space="preserve">tender meeting and the tender should be submitted without any conditions, whatsoever. Clarifications given to the various </w:t>
      </w:r>
      <w:proofErr w:type="spellStart"/>
      <w:r w:rsidRPr="00AB0719">
        <w:rPr>
          <w:rFonts w:asciiTheme="minorHAnsi" w:hAnsiTheme="minorHAnsi" w:cstheme="minorHAnsi"/>
          <w:lang w:val="en-GB"/>
        </w:rPr>
        <w:t>tenderers</w:t>
      </w:r>
      <w:proofErr w:type="spellEnd"/>
      <w:r w:rsidRPr="00AB0719">
        <w:rPr>
          <w:rFonts w:asciiTheme="minorHAnsi" w:hAnsiTheme="minorHAnsi" w:cstheme="minorHAnsi"/>
          <w:lang w:val="en-GB"/>
        </w:rPr>
        <w:t xml:space="preserve"> in the pre-tender meeting would be summarized by NRDA and would be issued to every </w:t>
      </w:r>
      <w:proofErr w:type="spellStart"/>
      <w:r w:rsidRPr="00AB0719">
        <w:rPr>
          <w:rFonts w:asciiTheme="minorHAnsi" w:hAnsiTheme="minorHAnsi" w:cstheme="minorHAnsi"/>
          <w:lang w:val="en-GB"/>
        </w:rPr>
        <w:t>tenderer</w:t>
      </w:r>
      <w:proofErr w:type="spellEnd"/>
      <w:r w:rsidRPr="00AB0719">
        <w:rPr>
          <w:rFonts w:asciiTheme="minorHAnsi" w:hAnsiTheme="minorHAnsi" w:cstheme="minorHAnsi"/>
          <w:lang w:val="en-GB"/>
        </w:rPr>
        <w:t xml:space="preserve"> as "Minutes of Pre-Tender Meeting". The same will be binding on all the </w:t>
      </w:r>
      <w:proofErr w:type="spellStart"/>
      <w:r w:rsidRPr="00AB0719">
        <w:rPr>
          <w:rFonts w:asciiTheme="minorHAnsi" w:hAnsiTheme="minorHAnsi" w:cstheme="minorHAnsi"/>
          <w:lang w:val="en-GB"/>
        </w:rPr>
        <w:t>tenderers</w:t>
      </w:r>
      <w:proofErr w:type="spellEnd"/>
      <w:r w:rsidRPr="00AB0719">
        <w:rPr>
          <w:rFonts w:asciiTheme="minorHAnsi" w:hAnsiTheme="minorHAnsi" w:cstheme="minorHAnsi"/>
          <w:lang w:val="en-GB"/>
        </w:rPr>
        <w:t xml:space="preserve"> irrespective of whether they have attended the pre-tender meeting or not. The Minutes of the Pre-Tender Meeting would form part of the Contract Agreement and the </w:t>
      </w:r>
      <w:proofErr w:type="spellStart"/>
      <w:r w:rsidRPr="00AB0719">
        <w:rPr>
          <w:rFonts w:asciiTheme="minorHAnsi" w:hAnsiTheme="minorHAnsi" w:cstheme="minorHAnsi"/>
          <w:lang w:val="en-GB"/>
        </w:rPr>
        <w:t>Tenderers</w:t>
      </w:r>
      <w:proofErr w:type="spellEnd"/>
      <w:r w:rsidRPr="00AB0719">
        <w:rPr>
          <w:rFonts w:asciiTheme="minorHAnsi" w:hAnsiTheme="minorHAnsi" w:cstheme="minorHAnsi"/>
          <w:lang w:val="en-GB"/>
        </w:rPr>
        <w:t xml:space="preserve"> should submit the Financial Offer taking into consideration the same. The Tender submitted with conditions would be summarily rejected.</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SITE ORDER BOOK</w:t>
      </w:r>
      <w:r w:rsidR="009B15EB">
        <w:rPr>
          <w:rFonts w:asciiTheme="minorHAnsi" w:hAnsiTheme="minorHAnsi" w:cstheme="minorHAnsi"/>
          <w:b/>
          <w:bCs/>
          <w:lang w:val="en-GB"/>
        </w:rPr>
        <w:t xml:space="preserve"> </w:t>
      </w:r>
      <w:r w:rsidRPr="00AB0719">
        <w:rPr>
          <w:rFonts w:asciiTheme="minorHAnsi" w:hAnsiTheme="minorHAnsi" w:cstheme="minorHAnsi"/>
          <w:b/>
          <w:bCs/>
          <w:lang w:val="en-GB"/>
        </w:rPr>
        <w:t>&amp; OTHER BOOKS REQUIRED</w:t>
      </w:r>
    </w:p>
    <w:p w:rsidR="00587F8E"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The Engineer will maintain Site Order Book at the site of work. The Contractor or his authorized representative shall sign all the instructions received therein, in token of having received the same and shall comply with them forthwith.</w:t>
      </w:r>
    </w:p>
    <w:p w:rsidR="00984D97"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All other books of record at site shall have to be maintained as required in the CPA Code of works</w:t>
      </w:r>
      <w:r w:rsidR="00C83609" w:rsidRPr="00AB0719">
        <w:rPr>
          <w:rFonts w:asciiTheme="minorHAnsi" w:hAnsiTheme="minorHAnsi" w:cstheme="minorHAnsi"/>
          <w:lang w:val="en-GB"/>
        </w:rPr>
        <w:t>.</w:t>
      </w:r>
    </w:p>
    <w:p w:rsidR="000C544F" w:rsidRPr="00BC3F79" w:rsidRDefault="000C544F" w:rsidP="000C544F">
      <w:pPr>
        <w:pStyle w:val="ListParagraph"/>
        <w:numPr>
          <w:ilvl w:val="0"/>
          <w:numId w:val="3"/>
        </w:numPr>
        <w:spacing w:before="240" w:after="240"/>
        <w:ind w:left="680" w:hanging="680"/>
        <w:contextualSpacing w:val="0"/>
        <w:jc w:val="both"/>
        <w:rPr>
          <w:rFonts w:asciiTheme="minorHAnsi" w:hAnsiTheme="minorHAnsi" w:cstheme="minorHAnsi"/>
          <w:b/>
          <w:bCs/>
          <w:color w:val="FF0000"/>
          <w:lang w:val="en-GB"/>
        </w:rPr>
      </w:pPr>
      <w:r w:rsidRPr="00BC3F79">
        <w:rPr>
          <w:rFonts w:asciiTheme="minorHAnsi" w:hAnsiTheme="minorHAnsi" w:cstheme="minorHAnsi"/>
          <w:b/>
          <w:bCs/>
          <w:color w:val="FF0000"/>
          <w:lang w:val="en-GB"/>
        </w:rPr>
        <w:lastRenderedPageBreak/>
        <w:t>DISCOVERY OF BURIAL REMAINS</w:t>
      </w:r>
    </w:p>
    <w:p w:rsidR="000C544F" w:rsidRPr="00BC3F79" w:rsidRDefault="006E4691" w:rsidP="000C544F">
      <w:pPr>
        <w:spacing w:before="120" w:after="120"/>
        <w:ind w:left="680"/>
        <w:jc w:val="both"/>
        <w:rPr>
          <w:rFonts w:asciiTheme="minorHAnsi" w:hAnsiTheme="minorHAnsi" w:cstheme="minorHAnsi"/>
          <w:color w:val="FF0000"/>
          <w:lang w:val="en-GB"/>
        </w:rPr>
      </w:pPr>
      <w:proofErr w:type="gramStart"/>
      <w:r>
        <w:rPr>
          <w:rFonts w:asciiTheme="minorHAnsi" w:hAnsiTheme="minorHAnsi" w:cstheme="minorHAnsi"/>
          <w:color w:val="FF0000"/>
          <w:lang w:val="en-GB"/>
        </w:rPr>
        <w:t>NA</w:t>
      </w:r>
      <w:r w:rsidR="000C544F" w:rsidRPr="00BC3F79">
        <w:rPr>
          <w:rFonts w:asciiTheme="minorHAnsi" w:hAnsiTheme="minorHAnsi" w:cstheme="minorHAnsi"/>
          <w:color w:val="FF0000"/>
          <w:lang w:val="en-GB"/>
        </w:rPr>
        <w:t>.</w:t>
      </w:r>
      <w:proofErr w:type="gramEnd"/>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POURCARD SYSTEM</w:t>
      </w:r>
    </w:p>
    <w:p w:rsidR="00587F8E" w:rsidRPr="00AB0719" w:rsidRDefault="006E4691" w:rsidP="002142B9">
      <w:pPr>
        <w:spacing w:before="120" w:after="120"/>
        <w:ind w:left="680"/>
        <w:jc w:val="both"/>
        <w:rPr>
          <w:rFonts w:asciiTheme="minorHAnsi" w:hAnsiTheme="minorHAnsi" w:cstheme="minorHAnsi"/>
          <w:lang w:val="en-GB"/>
        </w:rPr>
      </w:pPr>
      <w:proofErr w:type="gramStart"/>
      <w:r>
        <w:rPr>
          <w:rFonts w:asciiTheme="minorHAnsi" w:hAnsiTheme="minorHAnsi" w:cstheme="minorHAnsi"/>
          <w:lang w:val="en-GB"/>
        </w:rPr>
        <w:t>NA</w:t>
      </w:r>
      <w:r w:rsidR="009E2CF3" w:rsidRPr="00AB0719">
        <w:rPr>
          <w:rFonts w:asciiTheme="minorHAnsi" w:hAnsiTheme="minorHAnsi" w:cstheme="minorHAnsi"/>
          <w:lang w:val="en-GB"/>
        </w:rPr>
        <w:t>.</w:t>
      </w:r>
      <w:proofErr w:type="gramEnd"/>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CLEANING Of SITE</w:t>
      </w:r>
    </w:p>
    <w:p w:rsidR="00587F8E" w:rsidRPr="00AB0719" w:rsidRDefault="00587F8E" w:rsidP="00730B3E">
      <w:pPr>
        <w:pStyle w:val="ListParagraph"/>
        <w:numPr>
          <w:ilvl w:val="0"/>
          <w:numId w:val="16"/>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All water which may accumulate on the site during the progress of the works or</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in</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trenches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and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excavation</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shall</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be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removed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from</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the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site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to</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the</w:t>
      </w:r>
      <w:r w:rsidR="007D0CB1" w:rsidRPr="00AB0719">
        <w:rPr>
          <w:rFonts w:asciiTheme="minorHAnsi" w:hAnsiTheme="minorHAnsi" w:cstheme="minorHAnsi"/>
          <w:lang w:val="en-GB"/>
        </w:rPr>
        <w:t xml:space="preserve"> </w:t>
      </w:r>
      <w:r w:rsidRPr="00AB0719">
        <w:rPr>
          <w:rFonts w:asciiTheme="minorHAnsi" w:hAnsiTheme="minorHAnsi" w:cstheme="minorHAnsi"/>
          <w:lang w:val="en-GB"/>
        </w:rPr>
        <w:t>satisfaction of the En</w:t>
      </w:r>
      <w:r w:rsidR="008E35A7" w:rsidRPr="00AB0719">
        <w:rPr>
          <w:rFonts w:asciiTheme="minorHAnsi" w:hAnsiTheme="minorHAnsi" w:cstheme="minorHAnsi"/>
          <w:lang w:val="en-GB"/>
        </w:rPr>
        <w:t>gineer at the Contractor's cost.</w:t>
      </w:r>
      <w:r w:rsidRPr="00AB0719">
        <w:rPr>
          <w:rFonts w:asciiTheme="minorHAnsi" w:hAnsiTheme="minorHAnsi" w:cstheme="minorHAnsi"/>
          <w:lang w:val="en-GB"/>
        </w:rPr>
        <w:t xml:space="preserve"> Site shall be maintained free from rubbish.</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Proper stacking of scaffolding</w:t>
      </w:r>
      <w:r w:rsidR="008E35A7" w:rsidRPr="00AB0719">
        <w:rPr>
          <w:rFonts w:asciiTheme="minorHAnsi" w:hAnsiTheme="minorHAnsi" w:cstheme="minorHAnsi"/>
          <w:lang w:val="en-GB"/>
        </w:rPr>
        <w:t xml:space="preserve"> </w:t>
      </w:r>
      <w:r w:rsidRPr="00AB0719">
        <w:rPr>
          <w:rFonts w:asciiTheme="minorHAnsi" w:hAnsiTheme="minorHAnsi" w:cstheme="minorHAnsi"/>
          <w:lang w:val="en-GB"/>
        </w:rPr>
        <w:t>material, shuttering material bricks/ brickbats, steel pieces, etc. needed for work on day to day basis shall be organized in proper stacks. Heaps of material lying around in unplanned manner and disorderly fashion shall not be permitted. Engineer's decision in this matter shall be final.</w:t>
      </w:r>
    </w:p>
    <w:p w:rsidR="00587F8E" w:rsidRPr="00AB0719" w:rsidRDefault="00587F8E" w:rsidP="00730B3E">
      <w:pPr>
        <w:pStyle w:val="ListParagraph"/>
        <w:numPr>
          <w:ilvl w:val="0"/>
          <w:numId w:val="16"/>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The Contractor shall not, at any time, do cause or permit any nuisance on the site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or</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do</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anything</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which</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shall</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cause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unnecessary</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disturbance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or inconvenience to Employer, tenants or occupiers of other properties near the site and to the public in general. The Contractor shall install mosquito proof and accessible water storage tanks for construction and drinking water.</w:t>
      </w:r>
    </w:p>
    <w:p w:rsidR="00587F8E" w:rsidRPr="00AB0719" w:rsidRDefault="00587F8E" w:rsidP="00730B3E">
      <w:pPr>
        <w:pStyle w:val="ListParagraph"/>
        <w:numPr>
          <w:ilvl w:val="0"/>
          <w:numId w:val="16"/>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 xml:space="preserve">Any expenditure that may be incurred by NRDA to ensure that the above conditions are fulfilled by the Contractor will be </w:t>
      </w:r>
      <w:proofErr w:type="spellStart"/>
      <w:r w:rsidRPr="00AB0719">
        <w:rPr>
          <w:rFonts w:asciiTheme="minorHAnsi" w:hAnsiTheme="minorHAnsi" w:cstheme="minorHAnsi"/>
          <w:lang w:val="en-GB"/>
        </w:rPr>
        <w:t>debitable</w:t>
      </w:r>
      <w:proofErr w:type="spellEnd"/>
      <w:r w:rsidRPr="00AB0719">
        <w:rPr>
          <w:rFonts w:asciiTheme="minorHAnsi" w:hAnsiTheme="minorHAnsi" w:cstheme="minorHAnsi"/>
          <w:lang w:val="en-GB"/>
        </w:rPr>
        <w:t xml:space="preserve"> to Contractor's account and will be recovered from the running bills of the Contractor from time to time.</w:t>
      </w:r>
    </w:p>
    <w:p w:rsidR="00587F8E" w:rsidRPr="00AB0719" w:rsidRDefault="00587F8E" w:rsidP="00730B3E">
      <w:pPr>
        <w:pStyle w:val="ListParagraph"/>
        <w:numPr>
          <w:ilvl w:val="0"/>
          <w:numId w:val="16"/>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Cleaning: Remove staining</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or</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reactive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materials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from new surfaces immediately during course of the Work.</w:t>
      </w:r>
    </w:p>
    <w:p w:rsidR="00587F8E" w:rsidRPr="00AB0719" w:rsidRDefault="00587F8E" w:rsidP="00730B3E">
      <w:pPr>
        <w:pStyle w:val="ListParagraph"/>
        <w:numPr>
          <w:ilvl w:val="0"/>
          <w:numId w:val="16"/>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Debris: Remove hazardous accumulations of debris promptly, at least daily.</w:t>
      </w:r>
    </w:p>
    <w:p w:rsidR="00587F8E" w:rsidRPr="00AB0719" w:rsidRDefault="00587F8E" w:rsidP="00730B3E">
      <w:pPr>
        <w:pStyle w:val="ListParagraph"/>
        <w:numPr>
          <w:ilvl w:val="0"/>
          <w:numId w:val="16"/>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Dust: Confine dust</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producing</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operations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during</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painting and finishing .Vacuum immediately after completion.</w:t>
      </w:r>
    </w:p>
    <w:p w:rsidR="00587F8E" w:rsidRPr="00AB0719" w:rsidRDefault="00587F8E" w:rsidP="00730B3E">
      <w:pPr>
        <w:pStyle w:val="ListParagraph"/>
        <w:numPr>
          <w:ilvl w:val="0"/>
          <w:numId w:val="16"/>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TRASH DISPOSAL</w:t>
      </w:r>
    </w:p>
    <w:p w:rsidR="00587F8E" w:rsidRPr="00AB0719" w:rsidRDefault="00587F8E" w:rsidP="00730B3E">
      <w:pPr>
        <w:pStyle w:val="ListParagraph"/>
        <w:numPr>
          <w:ilvl w:val="0"/>
          <w:numId w:val="16"/>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General:</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Keep new buildings and site free from accumulations of waste materials.</w:t>
      </w:r>
    </w:p>
    <w:p w:rsidR="00587F8E" w:rsidRPr="00AB0719" w:rsidRDefault="00587F8E" w:rsidP="00730B3E">
      <w:pPr>
        <w:pStyle w:val="ListParagraph"/>
        <w:numPr>
          <w:ilvl w:val="0"/>
          <w:numId w:val="16"/>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Removal: Remove cartons, crates, wrappings, lunch trash, and other trash from each room daily.</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Provide trash receptacles on each floor of each</w:t>
      </w:r>
      <w:r w:rsidRPr="00AB0719">
        <w:rPr>
          <w:rFonts w:asciiTheme="minorHAnsi" w:hAnsiTheme="minorHAnsi" w:cstheme="minorHAnsi"/>
          <w:lang w:val="en-GB"/>
        </w:rPr>
        <w:br/>
        <w:t>building and in convenient locations on the site.</w:t>
      </w:r>
    </w:p>
    <w:p w:rsidR="00587F8E" w:rsidRPr="00AB0719" w:rsidRDefault="00587F8E" w:rsidP="00730B3E">
      <w:pPr>
        <w:pStyle w:val="ListParagraph"/>
        <w:numPr>
          <w:ilvl w:val="0"/>
          <w:numId w:val="16"/>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Burning: Do not burn trash or other materials on Owner's property.</w:t>
      </w:r>
    </w:p>
    <w:p w:rsidR="00587F8E" w:rsidRPr="00AB0719" w:rsidRDefault="00587F8E" w:rsidP="00730B3E">
      <w:pPr>
        <w:pStyle w:val="ListParagraph"/>
        <w:numPr>
          <w:ilvl w:val="0"/>
          <w:numId w:val="16"/>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EXCESS MATERIAL</w:t>
      </w:r>
      <w:r w:rsidR="00984D97" w:rsidRPr="00AB0719">
        <w:rPr>
          <w:rFonts w:asciiTheme="minorHAnsi" w:hAnsiTheme="minorHAnsi" w:cstheme="minorHAnsi"/>
          <w:lang w:val="en-GB"/>
        </w:rPr>
        <w:t xml:space="preserve">; </w:t>
      </w:r>
      <w:r w:rsidRPr="00AB0719">
        <w:rPr>
          <w:rFonts w:asciiTheme="minorHAnsi" w:hAnsiTheme="minorHAnsi" w:cstheme="minorHAnsi"/>
          <w:lang w:val="en-GB"/>
        </w:rPr>
        <w:t>General: Remove excess materials, including demolished materials, excess earth, and excess building materials from Owner's property and dispose of legally.</w:t>
      </w:r>
    </w:p>
    <w:p w:rsidR="00587F8E" w:rsidRPr="00AB0719" w:rsidRDefault="00587F8E" w:rsidP="00730B3E">
      <w:pPr>
        <w:pStyle w:val="ListParagraph"/>
        <w:numPr>
          <w:ilvl w:val="0"/>
          <w:numId w:val="16"/>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Clean: Keep paved drives on Owner's property and public streets and alleys clean, by cleaning daily, or more often if necessary, of earth and debris</w:t>
      </w:r>
      <w:r w:rsidRPr="00AB0719">
        <w:rPr>
          <w:rFonts w:asciiTheme="minorHAnsi" w:hAnsiTheme="minorHAnsi" w:cstheme="minorHAnsi"/>
          <w:lang w:val="en-GB"/>
        </w:rPr>
        <w:br/>
        <w:t>spillage from trucking involved in construction operations.</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lastRenderedPageBreak/>
        <w:t>FENCING</w:t>
      </w:r>
    </w:p>
    <w:p w:rsidR="00587F8E" w:rsidRPr="00AB0719" w:rsidRDefault="006E4691" w:rsidP="002142B9">
      <w:pPr>
        <w:spacing w:before="120" w:after="120"/>
        <w:ind w:left="680"/>
        <w:jc w:val="both"/>
        <w:rPr>
          <w:rFonts w:asciiTheme="minorHAnsi" w:hAnsiTheme="minorHAnsi" w:cstheme="minorHAnsi"/>
          <w:lang w:val="en-GB"/>
        </w:rPr>
      </w:pPr>
      <w:r>
        <w:rPr>
          <w:rFonts w:asciiTheme="minorHAnsi" w:hAnsiTheme="minorHAnsi" w:cstheme="minorHAnsi"/>
          <w:lang w:val="en-GB"/>
        </w:rPr>
        <w:t>NA</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WATCH AND WARD</w:t>
      </w:r>
    </w:p>
    <w:p w:rsidR="007D0CB1" w:rsidRPr="00AB0719" w:rsidRDefault="006E4691" w:rsidP="006E4691">
      <w:pPr>
        <w:spacing w:before="120" w:after="120"/>
        <w:ind w:left="680"/>
        <w:jc w:val="both"/>
        <w:rPr>
          <w:rFonts w:asciiTheme="minorHAnsi" w:hAnsiTheme="minorHAnsi" w:cstheme="minorHAnsi"/>
          <w:lang w:val="en-GB"/>
        </w:rPr>
      </w:pPr>
      <w:r>
        <w:rPr>
          <w:rFonts w:asciiTheme="minorHAnsi" w:hAnsiTheme="minorHAnsi" w:cstheme="minorHAnsi"/>
          <w:lang w:val="en-GB"/>
        </w:rPr>
        <w:t>NA</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MOBILISATION PERIOD</w:t>
      </w:r>
    </w:p>
    <w:p w:rsidR="00780434" w:rsidRPr="006E4691" w:rsidRDefault="009B15EB" w:rsidP="006E4691">
      <w:pPr>
        <w:spacing w:before="120" w:after="120"/>
        <w:ind w:left="680"/>
        <w:jc w:val="both"/>
        <w:rPr>
          <w:rFonts w:asciiTheme="minorHAnsi" w:hAnsiTheme="minorHAnsi" w:cstheme="minorHAnsi"/>
          <w:lang w:val="en-GB"/>
        </w:rPr>
      </w:pPr>
      <w:proofErr w:type="gramStart"/>
      <w:r w:rsidRPr="006E4691">
        <w:rPr>
          <w:rFonts w:asciiTheme="minorHAnsi" w:hAnsiTheme="minorHAnsi" w:cstheme="minorHAnsi"/>
          <w:lang w:val="en-GB"/>
        </w:rPr>
        <w:t>NA.</w:t>
      </w:r>
      <w:proofErr w:type="gramEnd"/>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METHOD OF CARRYING OUT THE WORKS</w:t>
      </w:r>
    </w:p>
    <w:p w:rsidR="00587F8E" w:rsidRPr="00AB0719" w:rsidRDefault="006E4691" w:rsidP="006E4691">
      <w:pPr>
        <w:spacing w:before="120" w:after="120"/>
        <w:ind w:left="680"/>
        <w:jc w:val="both"/>
        <w:rPr>
          <w:rFonts w:asciiTheme="minorHAnsi" w:hAnsiTheme="minorHAnsi" w:cstheme="minorHAnsi"/>
          <w:lang w:val="en-GB"/>
        </w:rPr>
      </w:pPr>
      <w:r>
        <w:rPr>
          <w:rFonts w:asciiTheme="minorHAnsi" w:hAnsiTheme="minorHAnsi" w:cstheme="minorHAnsi"/>
          <w:lang w:val="en-GB"/>
        </w:rPr>
        <w:t>NA</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CONTRACTOR RESPONSIBLE FOR SUFFICIENCY OF MEANS EMPLOYED</w:t>
      </w:r>
    </w:p>
    <w:p w:rsidR="00587F8E"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 xml:space="preserve">The Contractor shall take upon himself the full and entire responsibility for the sufficiency of plant, </w:t>
      </w:r>
      <w:r w:rsidR="00AB0719" w:rsidRPr="00AB0719">
        <w:rPr>
          <w:rFonts w:asciiTheme="minorHAnsi" w:hAnsiTheme="minorHAnsi" w:cstheme="minorHAnsi"/>
          <w:lang w:val="en-GB"/>
        </w:rPr>
        <w:t>centring</w:t>
      </w:r>
      <w:r w:rsidRPr="00AB0719">
        <w:rPr>
          <w:rFonts w:asciiTheme="minorHAnsi" w:hAnsiTheme="minorHAnsi" w:cstheme="minorHAnsi"/>
          <w:lang w:val="en-GB"/>
        </w:rPr>
        <w:t xml:space="preserve">, scaffolding, timbering, machinery, tools or implements and generally for all means used for the </w:t>
      </w:r>
      <w:r w:rsidR="00AB0719" w:rsidRPr="00AB0719">
        <w:rPr>
          <w:rFonts w:asciiTheme="minorHAnsi" w:hAnsiTheme="minorHAnsi" w:cstheme="minorHAnsi"/>
          <w:lang w:val="en-GB"/>
        </w:rPr>
        <w:t>fulfilment</w:t>
      </w:r>
      <w:r w:rsidRPr="00AB0719">
        <w:rPr>
          <w:rFonts w:asciiTheme="minorHAnsi" w:hAnsiTheme="minorHAnsi" w:cstheme="minorHAnsi"/>
          <w:lang w:val="en-GB"/>
        </w:rPr>
        <w:t xml:space="preserve"> of the Contract. In the event of any of these means proving insufficient, the Contractor is still fully and entirely responsible for the sufficiency of these means notwithstanding any previous approval or recommendation that may have been given by the Engineer.</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DRAWINGS</w:t>
      </w:r>
    </w:p>
    <w:p w:rsidR="00587F8E" w:rsidRPr="00AB0719" w:rsidRDefault="006E4691" w:rsidP="002142B9">
      <w:pPr>
        <w:spacing w:before="120" w:after="120"/>
        <w:ind w:left="680"/>
        <w:jc w:val="both"/>
        <w:rPr>
          <w:rFonts w:asciiTheme="minorHAnsi" w:hAnsiTheme="minorHAnsi" w:cstheme="minorHAnsi"/>
          <w:lang w:val="en-GB"/>
        </w:rPr>
      </w:pPr>
      <w:r>
        <w:rPr>
          <w:rFonts w:asciiTheme="minorHAnsi" w:hAnsiTheme="minorHAnsi" w:cstheme="minorHAnsi"/>
          <w:lang w:val="en-GB"/>
        </w:rPr>
        <w:t>NA</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STANDARDS</w:t>
      </w:r>
    </w:p>
    <w:p w:rsidR="00587F8E"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 xml:space="preserve">In various places throughout this specification and the bills of quantities, reference is made to the standards, specifications and byelaws issued by the Indian Standard Institutions and other similar organizations. These references shall in every case be deemed to include the latest edition or issue of such standards, specifications and byelaws including all revisions, amendments and addendum subsequently issued. Where materials are not specified and standard exists in respect of such materials, </w:t>
      </w:r>
      <w:proofErr w:type="gramStart"/>
      <w:r w:rsidRPr="00AB0719">
        <w:rPr>
          <w:rFonts w:asciiTheme="minorHAnsi" w:hAnsiTheme="minorHAnsi" w:cstheme="minorHAnsi"/>
          <w:lang w:val="en-GB"/>
        </w:rPr>
        <w:t>then</w:t>
      </w:r>
      <w:proofErr w:type="gramEnd"/>
      <w:r w:rsidRPr="00AB0719">
        <w:rPr>
          <w:rFonts w:asciiTheme="minorHAnsi" w:hAnsiTheme="minorHAnsi" w:cstheme="minorHAnsi"/>
          <w:lang w:val="en-GB"/>
        </w:rPr>
        <w:t xml:space="preserve"> the materials shall in all respects comply with relevant and current I.S.I. In such cases where I.S.I. do not exist, the best manufacturers' specification shall be followed; in absence of all these, Engineer's instruction shall be followed.</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SUPERVISORY STAFF</w:t>
      </w:r>
      <w:r w:rsidR="002142B9" w:rsidRPr="00AB0719">
        <w:rPr>
          <w:rFonts w:asciiTheme="minorHAnsi" w:hAnsiTheme="minorHAnsi" w:cstheme="minorHAnsi"/>
          <w:b/>
          <w:bCs/>
          <w:lang w:val="en-GB"/>
        </w:rPr>
        <w:t xml:space="preserve"> </w:t>
      </w:r>
      <w:r w:rsidR="006E4691">
        <w:rPr>
          <w:rFonts w:asciiTheme="minorHAnsi" w:hAnsiTheme="minorHAnsi" w:cstheme="minorHAnsi"/>
          <w:b/>
          <w:bCs/>
          <w:lang w:val="en-GB"/>
        </w:rPr>
        <w:t>[</w:t>
      </w:r>
      <w:r w:rsidRPr="00AB0719">
        <w:rPr>
          <w:rFonts w:asciiTheme="minorHAnsi" w:hAnsiTheme="minorHAnsi" w:cstheme="minorHAnsi"/>
          <w:b/>
          <w:bCs/>
          <w:lang w:val="en-GB"/>
        </w:rPr>
        <w:t>As per clause</w:t>
      </w:r>
      <w:r w:rsidR="002142B9" w:rsidRPr="00AB0719">
        <w:rPr>
          <w:rFonts w:asciiTheme="minorHAnsi" w:hAnsiTheme="minorHAnsi" w:cstheme="minorHAnsi"/>
          <w:b/>
          <w:bCs/>
          <w:lang w:val="en-GB"/>
        </w:rPr>
        <w:t xml:space="preserve"> </w:t>
      </w:r>
      <w:r w:rsidRPr="00AB0719">
        <w:rPr>
          <w:rFonts w:asciiTheme="minorHAnsi" w:hAnsiTheme="minorHAnsi" w:cstheme="minorHAnsi"/>
          <w:b/>
          <w:bCs/>
          <w:lang w:val="en-GB"/>
        </w:rPr>
        <w:t>36 (</w:t>
      </w:r>
      <w:proofErr w:type="spellStart"/>
      <w:r w:rsidR="006E4691">
        <w:rPr>
          <w:rFonts w:asciiTheme="minorHAnsi" w:hAnsiTheme="minorHAnsi" w:cstheme="minorHAnsi"/>
          <w:b/>
          <w:bCs/>
          <w:lang w:val="en-GB"/>
        </w:rPr>
        <w:t>i</w:t>
      </w:r>
      <w:proofErr w:type="spellEnd"/>
      <w:r w:rsidR="006E4691">
        <w:rPr>
          <w:rFonts w:asciiTheme="minorHAnsi" w:hAnsiTheme="minorHAnsi" w:cstheme="minorHAnsi"/>
          <w:b/>
          <w:bCs/>
          <w:lang w:val="en-GB"/>
        </w:rPr>
        <w:t>) of schedule F of the tender]</w:t>
      </w:r>
    </w:p>
    <w:p w:rsidR="00587F8E"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 xml:space="preserve">The Contractor shall engage on the work a qualified and experienced Engineers, Supervisor, capable of managing and guiding the work properly as detailed in </w:t>
      </w:r>
      <w:proofErr w:type="gramStart"/>
      <w:r w:rsidRPr="00AB0719">
        <w:rPr>
          <w:rFonts w:asciiTheme="minorHAnsi" w:hAnsiTheme="minorHAnsi" w:cstheme="minorHAnsi"/>
          <w:lang w:val="en-GB"/>
        </w:rPr>
        <w:t>Cl36(</w:t>
      </w:r>
      <w:proofErr w:type="spellStart"/>
      <w:proofErr w:type="gramEnd"/>
      <w:r w:rsidRPr="00AB0719">
        <w:rPr>
          <w:rFonts w:asciiTheme="minorHAnsi" w:hAnsiTheme="minorHAnsi" w:cstheme="minorHAnsi"/>
          <w:lang w:val="en-GB"/>
        </w:rPr>
        <w:t>i</w:t>
      </w:r>
      <w:proofErr w:type="spellEnd"/>
      <w:r w:rsidRPr="00AB0719">
        <w:rPr>
          <w:rFonts w:asciiTheme="minorHAnsi" w:hAnsiTheme="minorHAnsi" w:cstheme="minorHAnsi"/>
          <w:lang w:val="en-GB"/>
        </w:rPr>
        <w:t>) of schedule F of the tender Form F-1. This supervisor shall be authorized by the Contractor in writing to receive the orders issued by the Engineer from time to time. The Contractor shall be responsible for carrying out these orders promptly.</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lastRenderedPageBreak/>
        <w:t>FIRE</w:t>
      </w:r>
      <w:r w:rsidR="002142B9" w:rsidRPr="00AB0719">
        <w:rPr>
          <w:rFonts w:asciiTheme="minorHAnsi" w:hAnsiTheme="minorHAnsi" w:cstheme="minorHAnsi"/>
          <w:b/>
          <w:bCs/>
          <w:lang w:val="en-GB"/>
        </w:rPr>
        <w:t xml:space="preserve"> </w:t>
      </w:r>
      <w:r w:rsidRPr="00AB0719">
        <w:rPr>
          <w:rFonts w:asciiTheme="minorHAnsi" w:hAnsiTheme="minorHAnsi" w:cstheme="minorHAnsi"/>
          <w:b/>
          <w:bCs/>
          <w:lang w:val="en-GB"/>
        </w:rPr>
        <w:t>PRECAUTIONS</w:t>
      </w:r>
    </w:p>
    <w:p w:rsidR="00587F8E"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The Contractor shall comply with fire regulations of the controlling authority in force at the site of the works relating to the precautions to be taken against fire hazards.</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USE OF SITE</w:t>
      </w:r>
    </w:p>
    <w:p w:rsidR="00587F8E"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The Contractor shall not use any portion of the site for purpose not connected with the works without the prior written approval of the Engineer. He shall maintain permanent and site access roads free of spillage and shall not interfere with the flow of traffic. Also same shall apply to terraces and other developed areas. This clause shall be read in conjunction with clause no. 15 of the Special Conditions of Contract.</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SAFETY ENGINEER</w:t>
      </w:r>
    </w:p>
    <w:p w:rsidR="00587F8E" w:rsidRPr="00AB0719" w:rsidRDefault="006E4691" w:rsidP="002142B9">
      <w:pPr>
        <w:spacing w:before="120" w:after="120"/>
        <w:ind w:left="680"/>
        <w:jc w:val="both"/>
        <w:rPr>
          <w:rFonts w:asciiTheme="minorHAnsi" w:hAnsiTheme="minorHAnsi" w:cstheme="minorHAnsi"/>
          <w:lang w:val="en-GB"/>
        </w:rPr>
      </w:pPr>
      <w:r>
        <w:rPr>
          <w:rFonts w:asciiTheme="minorHAnsi" w:hAnsiTheme="minorHAnsi" w:cstheme="minorHAnsi"/>
          <w:lang w:val="en-GB"/>
        </w:rPr>
        <w:t>NA</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QUALITY ASSURANCE MANUAL AND SAFETY MANUAL</w:t>
      </w:r>
    </w:p>
    <w:p w:rsidR="00587F8E" w:rsidRPr="00AB0719" w:rsidRDefault="009B15EB" w:rsidP="00730B3E">
      <w:pPr>
        <w:pStyle w:val="ListParagraph"/>
        <w:numPr>
          <w:ilvl w:val="0"/>
          <w:numId w:val="18"/>
        </w:numPr>
        <w:spacing w:before="120" w:after="120"/>
        <w:contextualSpacing w:val="0"/>
        <w:jc w:val="both"/>
        <w:rPr>
          <w:rFonts w:asciiTheme="minorHAnsi" w:hAnsiTheme="minorHAnsi" w:cstheme="minorHAnsi"/>
          <w:lang w:val="en-GB"/>
        </w:rPr>
      </w:pPr>
      <w:r>
        <w:rPr>
          <w:rFonts w:asciiTheme="minorHAnsi" w:hAnsiTheme="minorHAnsi" w:cstheme="minorHAnsi"/>
          <w:lang w:val="en-GB"/>
        </w:rPr>
        <w:t>NA.</w:t>
      </w:r>
    </w:p>
    <w:p w:rsidR="00587F8E" w:rsidRPr="00AB0719" w:rsidRDefault="00587F8E" w:rsidP="009B15EB">
      <w:pPr>
        <w:pStyle w:val="ListParagraph"/>
        <w:numPr>
          <w:ilvl w:val="0"/>
          <w:numId w:val="18"/>
        </w:numPr>
        <w:spacing w:before="120" w:after="120"/>
        <w:contextualSpacing w:val="0"/>
        <w:jc w:val="both"/>
        <w:rPr>
          <w:rFonts w:asciiTheme="minorHAnsi" w:hAnsiTheme="minorHAnsi" w:cstheme="minorHAnsi"/>
          <w:b/>
          <w:bCs/>
          <w:lang w:val="en-GB"/>
        </w:rPr>
      </w:pPr>
      <w:r w:rsidRPr="00AB0719">
        <w:rPr>
          <w:rFonts w:asciiTheme="minorHAnsi" w:hAnsiTheme="minorHAnsi" w:cstheme="minorHAnsi"/>
          <w:b/>
          <w:bCs/>
          <w:lang w:val="en-GB"/>
        </w:rPr>
        <w:t>Inspection of Works at Factory/ Workshop</w:t>
      </w:r>
    </w:p>
    <w:p w:rsidR="000339BC" w:rsidRPr="00AB0719" w:rsidRDefault="00587F8E" w:rsidP="004316E6">
      <w:pPr>
        <w:spacing w:before="120" w:after="120"/>
        <w:ind w:left="1247"/>
        <w:jc w:val="both"/>
        <w:rPr>
          <w:rFonts w:asciiTheme="minorHAnsi" w:hAnsiTheme="minorHAnsi" w:cstheme="minorHAnsi"/>
          <w:lang w:val="en-GB"/>
        </w:rPr>
      </w:pPr>
      <w:r w:rsidRPr="00AB0719">
        <w:rPr>
          <w:rFonts w:asciiTheme="minorHAnsi" w:hAnsiTheme="minorHAnsi" w:cstheme="minorHAnsi"/>
          <w:lang w:val="en-GB"/>
        </w:rPr>
        <w:t xml:space="preserve">For any visits that maybe necessary for the purpose of performance of testing, inspection of factory made goods/ </w:t>
      </w:r>
      <w:r w:rsidR="00AB0719" w:rsidRPr="00AB0719">
        <w:rPr>
          <w:rFonts w:asciiTheme="minorHAnsi" w:hAnsiTheme="minorHAnsi" w:cstheme="minorHAnsi"/>
          <w:lang w:val="en-GB"/>
        </w:rPr>
        <w:t>equipment</w:t>
      </w:r>
      <w:r w:rsidRPr="00AB0719">
        <w:rPr>
          <w:rFonts w:asciiTheme="minorHAnsi" w:hAnsiTheme="minorHAnsi" w:cstheme="minorHAnsi"/>
          <w:lang w:val="en-GB"/>
        </w:rPr>
        <w:t>, at a location other than the site ,</w:t>
      </w:r>
      <w:r w:rsidR="009B15EB">
        <w:rPr>
          <w:rFonts w:asciiTheme="minorHAnsi" w:hAnsiTheme="minorHAnsi" w:cstheme="minorHAnsi"/>
          <w:lang w:val="en-GB"/>
        </w:rPr>
        <w:t xml:space="preserve"> </w:t>
      </w:r>
      <w:r w:rsidRPr="00AB0719">
        <w:rPr>
          <w:rFonts w:asciiTheme="minorHAnsi" w:hAnsiTheme="minorHAnsi" w:cstheme="minorHAnsi"/>
          <w:lang w:val="en-GB"/>
        </w:rPr>
        <w:t>or Raipur, the actual cost of travel (to &amp; fro airfare/ train A/c 1st class), boarding &amp; lodging, local transport &amp; per diem (per person per day) costs at the rate of Rs. 3000 (Rupees three thousand only) for any visit made by officials from</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NRDA/ PMC/ Architect/ Consultant (maximum 3</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(three)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 xml:space="preserve">persons per instance), shall be borne by the Contractor. Such visits may be necessary for the </w:t>
      </w:r>
      <w:proofErr w:type="gramStart"/>
      <w:r w:rsidRPr="00AB0719">
        <w:rPr>
          <w:rFonts w:asciiTheme="minorHAnsi" w:hAnsiTheme="minorHAnsi" w:cstheme="minorHAnsi"/>
          <w:lang w:val="en-GB"/>
        </w:rPr>
        <w:t>inspection that require</w:t>
      </w:r>
      <w:proofErr w:type="gramEnd"/>
      <w:r w:rsidRPr="00AB0719">
        <w:rPr>
          <w:rFonts w:asciiTheme="minorHAnsi" w:hAnsiTheme="minorHAnsi" w:cstheme="minorHAnsi"/>
          <w:lang w:val="en-GB"/>
        </w:rPr>
        <w:t xml:space="preserve"> inspection prior to shipping from the place of its manufacture. Any other item which is required to be tested before being processed / fabricated in the factory, such visits shall require the prior written approval from the NRDA.</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QUALITY ASSURANCE SYSTEM</w:t>
      </w:r>
      <w:r w:rsidR="002142B9" w:rsidRPr="00AB0719">
        <w:rPr>
          <w:rFonts w:asciiTheme="minorHAnsi" w:hAnsiTheme="minorHAnsi" w:cstheme="minorHAnsi"/>
          <w:b/>
          <w:bCs/>
          <w:lang w:val="en-GB"/>
        </w:rPr>
        <w:t xml:space="preserve"> </w:t>
      </w:r>
    </w:p>
    <w:p w:rsidR="00587F8E" w:rsidRPr="00AB0719" w:rsidRDefault="009B15EB" w:rsidP="009B15EB">
      <w:pPr>
        <w:pStyle w:val="ListParagraph"/>
        <w:spacing w:before="120" w:after="120"/>
        <w:ind w:left="1247"/>
        <w:contextualSpacing w:val="0"/>
        <w:jc w:val="both"/>
        <w:rPr>
          <w:rFonts w:asciiTheme="minorHAnsi" w:hAnsiTheme="minorHAnsi" w:cstheme="minorHAnsi"/>
          <w:lang w:val="en-GB"/>
        </w:rPr>
      </w:pPr>
      <w:proofErr w:type="gramStart"/>
      <w:r>
        <w:rPr>
          <w:rFonts w:asciiTheme="minorHAnsi" w:hAnsiTheme="minorHAnsi" w:cstheme="minorHAnsi"/>
          <w:lang w:val="en-GB"/>
        </w:rPr>
        <w:t>NA.</w:t>
      </w:r>
      <w:proofErr w:type="gramEnd"/>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EQUIPMENT MAINTENANCE MANUAL</w:t>
      </w:r>
    </w:p>
    <w:p w:rsidR="000339BC" w:rsidRPr="00AB0719" w:rsidRDefault="009B15EB" w:rsidP="009B15EB">
      <w:pPr>
        <w:pStyle w:val="ListParagraph"/>
        <w:spacing w:before="120" w:after="120"/>
        <w:ind w:left="1247"/>
        <w:contextualSpacing w:val="0"/>
        <w:jc w:val="both"/>
        <w:rPr>
          <w:rFonts w:asciiTheme="minorHAnsi" w:hAnsiTheme="minorHAnsi" w:cstheme="minorHAnsi"/>
          <w:lang w:val="en-GB"/>
        </w:rPr>
      </w:pPr>
      <w:proofErr w:type="gramStart"/>
      <w:r>
        <w:rPr>
          <w:rFonts w:asciiTheme="minorHAnsi" w:hAnsiTheme="minorHAnsi" w:cstheme="minorHAnsi"/>
          <w:lang w:val="en-GB"/>
        </w:rPr>
        <w:t>NA.</w:t>
      </w:r>
      <w:proofErr w:type="gramEnd"/>
      <w:r>
        <w:rPr>
          <w:rFonts w:asciiTheme="minorHAnsi" w:hAnsiTheme="minorHAnsi" w:cstheme="minorHAnsi"/>
          <w:lang w:val="en-GB"/>
        </w:rPr>
        <w:t xml:space="preserve"> </w:t>
      </w:r>
    </w:p>
    <w:p w:rsidR="00403504" w:rsidRDefault="00403504"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MINIMUM PLANTS,EQUIPMENTS AND SHUTTERING</w:t>
      </w:r>
    </w:p>
    <w:p w:rsidR="00CA184B" w:rsidRPr="00AB0719" w:rsidRDefault="009B15EB" w:rsidP="002142B9">
      <w:pPr>
        <w:spacing w:before="120" w:after="120"/>
        <w:ind w:left="680"/>
        <w:jc w:val="both"/>
        <w:rPr>
          <w:rFonts w:asciiTheme="minorHAnsi" w:hAnsiTheme="minorHAnsi" w:cstheme="minorHAnsi"/>
          <w:lang w:val="en-GB"/>
        </w:rPr>
      </w:pPr>
      <w:proofErr w:type="gramStart"/>
      <w:r>
        <w:rPr>
          <w:rFonts w:asciiTheme="minorHAnsi" w:hAnsiTheme="minorHAnsi" w:cstheme="minorHAnsi"/>
          <w:lang w:val="en-GB"/>
        </w:rPr>
        <w:t>NA.</w:t>
      </w:r>
      <w:proofErr w:type="gramEnd"/>
    </w:p>
    <w:p w:rsidR="00EA421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SUBMITTALS</w:t>
      </w:r>
    </w:p>
    <w:p w:rsidR="000339BC" w:rsidRPr="00AB0719" w:rsidRDefault="006E4691" w:rsidP="00EA421E">
      <w:pPr>
        <w:spacing w:before="120" w:after="120"/>
        <w:ind w:left="680"/>
        <w:jc w:val="both"/>
        <w:rPr>
          <w:rFonts w:asciiTheme="minorHAnsi" w:hAnsiTheme="minorHAnsi" w:cstheme="minorHAnsi"/>
          <w:lang w:val="en-GB"/>
        </w:rPr>
      </w:pPr>
      <w:r>
        <w:rPr>
          <w:rFonts w:asciiTheme="minorHAnsi" w:hAnsiTheme="minorHAnsi" w:cstheme="minorHAnsi"/>
          <w:lang w:val="en-GB"/>
        </w:rPr>
        <w:t>NA</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lastRenderedPageBreak/>
        <w:t>PLANT,</w:t>
      </w:r>
      <w:r w:rsidR="002142B9" w:rsidRPr="00AB0719">
        <w:rPr>
          <w:rFonts w:asciiTheme="minorHAnsi" w:hAnsiTheme="minorHAnsi" w:cstheme="minorHAnsi"/>
          <w:b/>
          <w:bCs/>
          <w:lang w:val="en-GB"/>
        </w:rPr>
        <w:t xml:space="preserve"> </w:t>
      </w:r>
      <w:r w:rsidRPr="00AB0719">
        <w:rPr>
          <w:rFonts w:asciiTheme="minorHAnsi" w:hAnsiTheme="minorHAnsi" w:cstheme="minorHAnsi"/>
          <w:b/>
          <w:bCs/>
          <w:lang w:val="en-GB"/>
        </w:rPr>
        <w:t>MACHINERY AND SHUTTERING</w:t>
      </w:r>
    </w:p>
    <w:p w:rsidR="00CA5B0B" w:rsidRPr="00AB0719" w:rsidRDefault="006E4691" w:rsidP="002142B9">
      <w:pPr>
        <w:spacing w:before="120" w:after="120"/>
        <w:ind w:left="680"/>
        <w:jc w:val="both"/>
        <w:rPr>
          <w:rFonts w:asciiTheme="minorHAnsi" w:hAnsiTheme="minorHAnsi" w:cstheme="minorHAnsi"/>
          <w:lang w:val="en-GB"/>
        </w:rPr>
      </w:pPr>
      <w:r>
        <w:rPr>
          <w:rFonts w:asciiTheme="minorHAnsi" w:hAnsiTheme="minorHAnsi" w:cstheme="minorHAnsi"/>
          <w:lang w:val="en-GB"/>
        </w:rPr>
        <w:t>NA</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SUB-CONTRACTORS</w:t>
      </w:r>
      <w:r w:rsidR="009B15EB">
        <w:rPr>
          <w:rFonts w:asciiTheme="minorHAnsi" w:hAnsiTheme="minorHAnsi" w:cstheme="minorHAnsi"/>
          <w:b/>
          <w:bCs/>
          <w:lang w:val="en-GB"/>
        </w:rPr>
        <w:t>,</w:t>
      </w:r>
      <w:r w:rsidR="009B15EB" w:rsidRPr="009B15EB">
        <w:rPr>
          <w:rFonts w:asciiTheme="minorHAnsi" w:hAnsiTheme="minorHAnsi" w:cstheme="minorHAnsi"/>
          <w:b/>
          <w:bCs/>
          <w:lang w:val="en-GB"/>
        </w:rPr>
        <w:t xml:space="preserve"> </w:t>
      </w:r>
      <w:r w:rsidR="009B15EB">
        <w:rPr>
          <w:rFonts w:asciiTheme="minorHAnsi" w:hAnsiTheme="minorHAnsi" w:cstheme="minorHAnsi"/>
          <w:b/>
          <w:bCs/>
          <w:lang w:val="en-GB"/>
        </w:rPr>
        <w:t>if required</w:t>
      </w:r>
    </w:p>
    <w:p w:rsidR="00587F8E" w:rsidRPr="00AB0719" w:rsidRDefault="006E4691" w:rsidP="006E4691">
      <w:pPr>
        <w:pStyle w:val="ListParagraph"/>
        <w:spacing w:before="120" w:after="120"/>
        <w:ind w:left="1701"/>
        <w:contextualSpacing w:val="0"/>
        <w:jc w:val="both"/>
        <w:rPr>
          <w:rFonts w:asciiTheme="minorHAnsi" w:hAnsiTheme="minorHAnsi" w:cstheme="minorHAnsi"/>
          <w:lang w:val="en-GB"/>
        </w:rPr>
      </w:pPr>
      <w:r>
        <w:rPr>
          <w:rFonts w:asciiTheme="minorHAnsi" w:hAnsiTheme="minorHAnsi" w:cstheme="minorHAnsi"/>
          <w:lang w:val="en-GB"/>
        </w:rPr>
        <w:t>NA</w:t>
      </w:r>
    </w:p>
    <w:p w:rsidR="00587F8E" w:rsidRPr="00AB0719" w:rsidRDefault="00587F8E" w:rsidP="00730B3E">
      <w:pPr>
        <w:pStyle w:val="ListParagraph"/>
        <w:numPr>
          <w:ilvl w:val="0"/>
          <w:numId w:val="28"/>
        </w:numPr>
        <w:spacing w:before="240" w:after="240"/>
        <w:contextualSpacing w:val="0"/>
        <w:jc w:val="both"/>
        <w:rPr>
          <w:rFonts w:asciiTheme="minorHAnsi" w:hAnsiTheme="minorHAnsi" w:cstheme="minorHAnsi"/>
          <w:b/>
          <w:bCs/>
          <w:lang w:val="en-GB"/>
        </w:rPr>
      </w:pPr>
      <w:r w:rsidRPr="00AB0719">
        <w:rPr>
          <w:rFonts w:asciiTheme="minorHAnsi" w:hAnsiTheme="minorHAnsi" w:cstheme="minorHAnsi"/>
          <w:b/>
          <w:bCs/>
          <w:lang w:val="en-GB"/>
        </w:rPr>
        <w:t>Works to be Sub-Contracted &amp; Prequalification criteria:-</w:t>
      </w:r>
    </w:p>
    <w:p w:rsidR="00121375"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The details of work to be subcontracted and PQ criteria shall be governed as mentioned in detailed NIT</w:t>
      </w:r>
    </w:p>
    <w:p w:rsidR="00587F8E" w:rsidRPr="00AB0719" w:rsidRDefault="00587F8E" w:rsidP="00730B3E">
      <w:pPr>
        <w:pStyle w:val="ListParagraph"/>
        <w:numPr>
          <w:ilvl w:val="0"/>
          <w:numId w:val="28"/>
        </w:numPr>
        <w:spacing w:before="240" w:after="240"/>
        <w:contextualSpacing w:val="0"/>
        <w:jc w:val="both"/>
        <w:rPr>
          <w:rFonts w:asciiTheme="minorHAnsi" w:hAnsiTheme="minorHAnsi" w:cstheme="minorHAnsi"/>
          <w:b/>
          <w:bCs/>
          <w:lang w:val="en-GB"/>
        </w:rPr>
      </w:pPr>
      <w:r w:rsidRPr="00AB0719">
        <w:rPr>
          <w:rFonts w:asciiTheme="minorHAnsi" w:hAnsiTheme="minorHAnsi" w:cstheme="minorHAnsi"/>
          <w:b/>
          <w:bCs/>
          <w:lang w:val="en-GB"/>
        </w:rPr>
        <w:t>ESSENTIAL CONDITIONS</w:t>
      </w:r>
      <w:r w:rsidR="002142B9" w:rsidRPr="00AB0719">
        <w:rPr>
          <w:rFonts w:asciiTheme="minorHAnsi" w:hAnsiTheme="minorHAnsi" w:cstheme="minorHAnsi"/>
          <w:b/>
          <w:bCs/>
          <w:lang w:val="en-GB"/>
        </w:rPr>
        <w:t xml:space="preserve"> </w:t>
      </w:r>
      <w:r w:rsidRPr="00AB0719">
        <w:rPr>
          <w:rFonts w:asciiTheme="minorHAnsi" w:hAnsiTheme="minorHAnsi" w:cstheme="minorHAnsi"/>
          <w:b/>
          <w:bCs/>
          <w:lang w:val="en-GB"/>
        </w:rPr>
        <w:t>FOR ELE</w:t>
      </w:r>
      <w:r w:rsidR="005D56BF">
        <w:rPr>
          <w:rFonts w:asciiTheme="minorHAnsi" w:hAnsiTheme="minorHAnsi" w:cstheme="minorHAnsi"/>
          <w:b/>
          <w:bCs/>
          <w:lang w:val="en-GB"/>
        </w:rPr>
        <w:t>C</w:t>
      </w:r>
      <w:r w:rsidRPr="00AB0719">
        <w:rPr>
          <w:rFonts w:asciiTheme="minorHAnsi" w:hAnsiTheme="minorHAnsi" w:cstheme="minorHAnsi"/>
          <w:b/>
          <w:bCs/>
          <w:lang w:val="en-GB"/>
        </w:rPr>
        <w:t>TRICAL</w:t>
      </w:r>
      <w:r w:rsidR="002142B9" w:rsidRPr="00AB0719">
        <w:rPr>
          <w:rFonts w:asciiTheme="minorHAnsi" w:hAnsiTheme="minorHAnsi" w:cstheme="minorHAnsi"/>
          <w:b/>
          <w:bCs/>
          <w:lang w:val="en-GB"/>
        </w:rPr>
        <w:t xml:space="preserve"> </w:t>
      </w:r>
      <w:r w:rsidRPr="00AB0719">
        <w:rPr>
          <w:rFonts w:asciiTheme="minorHAnsi" w:hAnsiTheme="minorHAnsi" w:cstheme="minorHAnsi"/>
          <w:b/>
          <w:bCs/>
          <w:lang w:val="en-GB"/>
        </w:rPr>
        <w:t>WORKS</w:t>
      </w:r>
      <w:r w:rsidR="009B15EB">
        <w:rPr>
          <w:rFonts w:asciiTheme="minorHAnsi" w:hAnsiTheme="minorHAnsi" w:cstheme="minorHAnsi"/>
          <w:b/>
          <w:bCs/>
          <w:lang w:val="en-GB"/>
        </w:rPr>
        <w:t>, if required</w:t>
      </w:r>
      <w:r w:rsidRPr="00AB0719">
        <w:rPr>
          <w:rFonts w:asciiTheme="minorHAnsi" w:hAnsiTheme="minorHAnsi" w:cstheme="minorHAnsi"/>
          <w:b/>
          <w:bCs/>
          <w:lang w:val="en-GB"/>
        </w:rPr>
        <w:t>:-</w:t>
      </w:r>
    </w:p>
    <w:p w:rsidR="00587F8E" w:rsidRPr="00AB0719" w:rsidRDefault="00587F8E" w:rsidP="00730B3E">
      <w:pPr>
        <w:pStyle w:val="ListParagraph"/>
        <w:numPr>
          <w:ilvl w:val="0"/>
          <w:numId w:val="2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The Sub-contractor for carrying out the electrical works under the contract should strictly be in accordance with the above criteria.</w:t>
      </w:r>
    </w:p>
    <w:p w:rsidR="00587F8E" w:rsidRPr="00AB0719" w:rsidRDefault="00587F8E" w:rsidP="00730B3E">
      <w:pPr>
        <w:pStyle w:val="ListParagraph"/>
        <w:numPr>
          <w:ilvl w:val="0"/>
          <w:numId w:val="2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All above referred works will have to be carried out under the supervision of Engineer.</w:t>
      </w:r>
    </w:p>
    <w:p w:rsidR="00587F8E" w:rsidRPr="00AB0719" w:rsidRDefault="00587F8E" w:rsidP="00730B3E">
      <w:pPr>
        <w:pStyle w:val="ListParagraph"/>
        <w:numPr>
          <w:ilvl w:val="0"/>
          <w:numId w:val="2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 xml:space="preserve">Power supply distribution scheme given in tender document is only for guideline purpose. However, successful agency will be responsible for obtaining necessary sanctions to </w:t>
      </w:r>
      <w:r w:rsidR="00AB0719" w:rsidRPr="00AB0719">
        <w:rPr>
          <w:rFonts w:asciiTheme="minorHAnsi" w:hAnsiTheme="minorHAnsi" w:cstheme="minorHAnsi"/>
          <w:lang w:val="en-GB"/>
        </w:rPr>
        <w:t>overall</w:t>
      </w:r>
      <w:r w:rsidRPr="00AB0719">
        <w:rPr>
          <w:rFonts w:asciiTheme="minorHAnsi" w:hAnsiTheme="minorHAnsi" w:cstheme="minorHAnsi"/>
          <w:lang w:val="en-GB"/>
        </w:rPr>
        <w:t xml:space="preserve"> power supply distribution scheme, from CSEB / applicable local authority and Engineer before starting execution of work. No extra charges will be paid for obtaining</w:t>
      </w:r>
      <w:r w:rsidR="00692A77" w:rsidRPr="00AB0719">
        <w:rPr>
          <w:rFonts w:asciiTheme="minorHAnsi" w:hAnsiTheme="minorHAnsi" w:cstheme="minorHAnsi"/>
          <w:lang w:val="en-GB"/>
        </w:rPr>
        <w:t xml:space="preserve"> </w:t>
      </w:r>
      <w:r w:rsidRPr="00AB0719">
        <w:rPr>
          <w:rFonts w:asciiTheme="minorHAnsi" w:hAnsiTheme="minorHAnsi" w:cstheme="minorHAnsi"/>
          <w:lang w:val="en-GB"/>
        </w:rPr>
        <w:t>necessary approvals/ sanctions to</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power supply distribution scheme sanctioned by concerned power supply authority CSEB / applicable local authority, successful agency will have to take up and complete the work accordingly.</w:t>
      </w:r>
    </w:p>
    <w:p w:rsidR="00587F8E" w:rsidRPr="00AB0719" w:rsidRDefault="00587F8E" w:rsidP="00730B3E">
      <w:pPr>
        <w:pStyle w:val="ListParagraph"/>
        <w:numPr>
          <w:ilvl w:val="0"/>
          <w:numId w:val="2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Successful agency will have to obtain the required approvals to the total electrical works such as, HT/ LT distribution, Sub-station, Meter rooms,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DG</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sets,</w:t>
      </w:r>
      <w:r w:rsidR="002142B9" w:rsidRPr="00AB0719">
        <w:rPr>
          <w:rFonts w:asciiTheme="minorHAnsi" w:hAnsiTheme="minorHAnsi" w:cstheme="minorHAnsi"/>
          <w:lang w:val="en-GB"/>
        </w:rPr>
        <w:t xml:space="preserve"> </w:t>
      </w:r>
      <w:r w:rsidR="00AB0719" w:rsidRPr="00AB0719">
        <w:rPr>
          <w:rFonts w:asciiTheme="minorHAnsi" w:hAnsiTheme="minorHAnsi" w:cstheme="minorHAnsi"/>
          <w:lang w:val="en-GB"/>
        </w:rPr>
        <w:t>etc.</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from</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CSEB</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applicable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local</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authority/ concerned power supply authority, Electrical Inspector, authority or</w:t>
      </w:r>
      <w:r w:rsidR="00692A77" w:rsidRPr="00AB0719">
        <w:rPr>
          <w:rFonts w:asciiTheme="minorHAnsi" w:hAnsiTheme="minorHAnsi" w:cstheme="minorHAnsi"/>
          <w:lang w:val="en-GB"/>
        </w:rPr>
        <w:t xml:space="preserve"> </w:t>
      </w:r>
      <w:r w:rsidRPr="00AB0719">
        <w:rPr>
          <w:rFonts w:asciiTheme="minorHAnsi" w:hAnsiTheme="minorHAnsi" w:cstheme="minorHAnsi"/>
          <w:lang w:val="en-GB"/>
        </w:rPr>
        <w:t>any other statutory body at their own cost before starting execution of the work and the original sanctions obtained should be submitted to NRDA's concerned Electrical Division before execution of the work. Any statutory cost for obtaining the approval will be reimbursed on production of original receipts.</w:t>
      </w:r>
    </w:p>
    <w:p w:rsidR="00587F8E" w:rsidRPr="00AB0719" w:rsidRDefault="00587F8E" w:rsidP="00730B3E">
      <w:pPr>
        <w:pStyle w:val="ListParagraph"/>
        <w:numPr>
          <w:ilvl w:val="0"/>
          <w:numId w:val="2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It will be the responsibility of the agency to get the energy meters of the DG sets approved/ tested/ sealed from the necessary authorities.</w:t>
      </w:r>
    </w:p>
    <w:p w:rsidR="00587F8E" w:rsidRPr="00AB0719" w:rsidRDefault="00587F8E" w:rsidP="00730B3E">
      <w:pPr>
        <w:pStyle w:val="ListParagraph"/>
        <w:numPr>
          <w:ilvl w:val="0"/>
          <w:numId w:val="2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The electrical works under the scheme should be carried out strictly in Co-ordination with the concern CSEB / applicable local authority and necessary approvals should be obtained from time to time.</w:t>
      </w:r>
    </w:p>
    <w:p w:rsidR="00587F8E" w:rsidRPr="00AB0719" w:rsidRDefault="00587F8E" w:rsidP="00730B3E">
      <w:pPr>
        <w:pStyle w:val="ListParagraph"/>
        <w:numPr>
          <w:ilvl w:val="0"/>
          <w:numId w:val="2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 xml:space="preserve">Activity Bar Chart and the </w:t>
      </w:r>
      <w:proofErr w:type="spellStart"/>
      <w:r w:rsidRPr="00AB0719">
        <w:rPr>
          <w:rFonts w:asciiTheme="minorHAnsi" w:hAnsiTheme="minorHAnsi" w:cstheme="minorHAnsi"/>
          <w:lang w:val="en-GB"/>
        </w:rPr>
        <w:t>makes</w:t>
      </w:r>
      <w:proofErr w:type="spellEnd"/>
      <w:r w:rsidRPr="00AB0719">
        <w:rPr>
          <w:rFonts w:asciiTheme="minorHAnsi" w:hAnsiTheme="minorHAnsi" w:cstheme="minorHAnsi"/>
          <w:lang w:val="en-GB"/>
        </w:rPr>
        <w:t xml:space="preserve"> of material should be submitted for electrical works for necessary approvals from the competent authority from NRDA before execution of the work and work should be started only after the approvals.</w:t>
      </w:r>
    </w:p>
    <w:p w:rsidR="00587F8E" w:rsidRPr="00AB0719" w:rsidRDefault="00587F8E" w:rsidP="00730B3E">
      <w:pPr>
        <w:pStyle w:val="ListParagraph"/>
        <w:numPr>
          <w:ilvl w:val="0"/>
          <w:numId w:val="2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lastRenderedPageBreak/>
        <w:t>It will be the agency's responsibility to obtain the following</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listed documents from CSEB / applicable local authority. Electrical Inspector authority and other concerned Statutory Body towards completion of the work at their own cost, without which work will not be treated as completed.</w:t>
      </w:r>
    </w:p>
    <w:p w:rsidR="00587F8E" w:rsidRPr="00AB0719" w:rsidRDefault="00587F8E" w:rsidP="00730B3E">
      <w:pPr>
        <w:pStyle w:val="ListParagraph"/>
        <w:numPr>
          <w:ilvl w:val="2"/>
          <w:numId w:val="1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Sanction papers for the total external electrification works along with BOQ of material, demand note for supervision charges, if any.</w:t>
      </w:r>
    </w:p>
    <w:p w:rsidR="00587F8E" w:rsidRPr="00AB0719" w:rsidRDefault="00587F8E" w:rsidP="00730B3E">
      <w:pPr>
        <w:pStyle w:val="ListParagraph"/>
        <w:numPr>
          <w:ilvl w:val="2"/>
          <w:numId w:val="1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Charging permission of the installation.</w:t>
      </w:r>
    </w:p>
    <w:p w:rsidR="00587F8E" w:rsidRPr="00AB0719" w:rsidRDefault="00587F8E" w:rsidP="00730B3E">
      <w:pPr>
        <w:pStyle w:val="ListParagraph"/>
        <w:numPr>
          <w:ilvl w:val="2"/>
          <w:numId w:val="1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Inspection</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report</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of</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the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various</w:t>
      </w:r>
      <w:r w:rsidR="002142B9" w:rsidRPr="00AB0719">
        <w:rPr>
          <w:rFonts w:asciiTheme="minorHAnsi" w:hAnsiTheme="minorHAnsi" w:cstheme="minorHAnsi"/>
          <w:lang w:val="en-GB"/>
        </w:rPr>
        <w:t xml:space="preserve"> </w:t>
      </w:r>
      <w:r w:rsidR="00AB0719" w:rsidRPr="00AB0719">
        <w:rPr>
          <w:rFonts w:asciiTheme="minorHAnsi" w:hAnsiTheme="minorHAnsi" w:cstheme="minorHAnsi"/>
          <w:lang w:val="en-GB"/>
        </w:rPr>
        <w:t>equipment</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&amp;</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material supplied under the electrification work certified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by CSEB / applicable local authority and NRDA authorities.</w:t>
      </w:r>
    </w:p>
    <w:p w:rsidR="00587F8E" w:rsidRPr="00AB0719" w:rsidRDefault="00587F8E" w:rsidP="00730B3E">
      <w:pPr>
        <w:pStyle w:val="ListParagraph"/>
        <w:numPr>
          <w:ilvl w:val="2"/>
          <w:numId w:val="1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Manufacturers test certificates and guarantee certificates in original</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for</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all</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the</w:t>
      </w:r>
      <w:r w:rsidR="002142B9" w:rsidRPr="00AB0719">
        <w:rPr>
          <w:rFonts w:asciiTheme="minorHAnsi" w:hAnsiTheme="minorHAnsi" w:cstheme="minorHAnsi"/>
          <w:lang w:val="en-GB"/>
        </w:rPr>
        <w:t xml:space="preserve"> </w:t>
      </w:r>
      <w:r w:rsidR="00AB0719" w:rsidRPr="00AB0719">
        <w:rPr>
          <w:rFonts w:asciiTheme="minorHAnsi" w:hAnsiTheme="minorHAnsi" w:cstheme="minorHAnsi"/>
          <w:lang w:val="en-GB"/>
        </w:rPr>
        <w:t>equipment</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and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material</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supplied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for execution of electrification work under the scheme.</w:t>
      </w:r>
    </w:p>
    <w:p w:rsidR="00587F8E" w:rsidRPr="00AB0719" w:rsidRDefault="00587F8E" w:rsidP="00730B3E">
      <w:pPr>
        <w:pStyle w:val="ListParagraph"/>
        <w:numPr>
          <w:ilvl w:val="2"/>
          <w:numId w:val="1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As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Built drawings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stated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Volume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I for substation,</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HT/LT network, meter room, etc. showing all the details and certified by CSEB, Electrical Inspector authority (along with soft copy).</w:t>
      </w:r>
    </w:p>
    <w:p w:rsidR="00587F8E" w:rsidRPr="00AB0719" w:rsidRDefault="00587F8E" w:rsidP="00730B3E">
      <w:pPr>
        <w:pStyle w:val="ListParagraph"/>
        <w:numPr>
          <w:ilvl w:val="2"/>
          <w:numId w:val="1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As Built Drawings as stated Volume I for internal electrification work,</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area lighting work, water pumps, etc. (along with soft copy)</w:t>
      </w:r>
    </w:p>
    <w:p w:rsidR="00587F8E" w:rsidRPr="00AB0719" w:rsidRDefault="00587F8E" w:rsidP="00730B3E">
      <w:pPr>
        <w:pStyle w:val="ListParagraph"/>
        <w:numPr>
          <w:ilvl w:val="2"/>
          <w:numId w:val="1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Earth test report for the total installation.</w:t>
      </w:r>
    </w:p>
    <w:p w:rsidR="00587F8E" w:rsidRPr="00AB0719" w:rsidRDefault="00587F8E" w:rsidP="00730B3E">
      <w:pPr>
        <w:pStyle w:val="ListParagraph"/>
        <w:numPr>
          <w:ilvl w:val="2"/>
          <w:numId w:val="1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Work completion report from CSEB / applicable local authority for the total electrification work including substation, HT/LT distribution, Meter Room etc. should be submitted.</w:t>
      </w:r>
    </w:p>
    <w:p w:rsidR="00587F8E" w:rsidRPr="00AB0719" w:rsidRDefault="00587F8E" w:rsidP="00730B3E">
      <w:pPr>
        <w:pStyle w:val="ListParagraph"/>
        <w:numPr>
          <w:ilvl w:val="2"/>
          <w:numId w:val="1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Handing</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over of the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total electrification work under</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 xml:space="preserve">the scheme, such as substations, including </w:t>
      </w:r>
      <w:r w:rsidR="00AB0719" w:rsidRPr="00AB0719">
        <w:rPr>
          <w:rFonts w:asciiTheme="minorHAnsi" w:hAnsiTheme="minorHAnsi" w:cstheme="minorHAnsi"/>
          <w:lang w:val="en-GB"/>
        </w:rPr>
        <w:t>equipment</w:t>
      </w:r>
      <w:r w:rsidRPr="00AB0719">
        <w:rPr>
          <w:rFonts w:asciiTheme="minorHAnsi" w:hAnsiTheme="minorHAnsi" w:cstheme="minorHAnsi"/>
          <w:lang w:val="en-GB"/>
        </w:rPr>
        <w:t xml:space="preserve">, HT/LT distribution, meter room with energy meters to CSEB / applicable local authority. The letter in writing for taking over of the installation as above addressed to Engineer should be obtained </w:t>
      </w:r>
      <w:r w:rsidR="00AB0719" w:rsidRPr="00AB0719">
        <w:rPr>
          <w:rFonts w:asciiTheme="minorHAnsi" w:hAnsiTheme="minorHAnsi" w:cstheme="minorHAnsi"/>
          <w:lang w:val="en-GB"/>
        </w:rPr>
        <w:t>from</w:t>
      </w:r>
      <w:r w:rsidRPr="00AB0719">
        <w:rPr>
          <w:rFonts w:asciiTheme="minorHAnsi" w:hAnsiTheme="minorHAnsi" w:cstheme="minorHAnsi"/>
          <w:lang w:val="en-GB"/>
        </w:rPr>
        <w:t xml:space="preserve"> CSEB and should be submitted along with details of scheme.</w:t>
      </w:r>
    </w:p>
    <w:p w:rsidR="00587F8E" w:rsidRPr="00AB0719" w:rsidRDefault="00587F8E" w:rsidP="00730B3E">
      <w:pPr>
        <w:pStyle w:val="ListParagraph"/>
        <w:numPr>
          <w:ilvl w:val="2"/>
          <w:numId w:val="1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Separate guarantee, from the electrical agency should be submitted to NRDA against the electrical works carried out under the scheme, for a period of 24 (twenty four) months including defects liability period in order to avoid any inconvenience in connection with releasing and common services under the scheme and also to attend any defects in installation during this period.</w:t>
      </w:r>
    </w:p>
    <w:p w:rsidR="00587F8E" w:rsidRPr="00AB0719" w:rsidRDefault="00587F8E" w:rsidP="00730B3E">
      <w:pPr>
        <w:pStyle w:val="ListParagraph"/>
        <w:numPr>
          <w:ilvl w:val="2"/>
          <w:numId w:val="1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Required electrician/ Helpers are to be deployed round the clock for Operation &amp; Comprehensive Maintenance of total Utility works &amp; installations for a period of 24 (twenty four) months from the date of completion OR taking over of the installation whichever is later.</w:t>
      </w:r>
    </w:p>
    <w:p w:rsidR="00587F8E" w:rsidRPr="00AB0719" w:rsidRDefault="00587F8E" w:rsidP="00730B3E">
      <w:pPr>
        <w:pStyle w:val="ListParagraph"/>
        <w:numPr>
          <w:ilvl w:val="0"/>
          <w:numId w:val="2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lastRenderedPageBreak/>
        <w:t xml:space="preserve">All material &amp; </w:t>
      </w:r>
      <w:r w:rsidR="00AB0719" w:rsidRPr="00AB0719">
        <w:rPr>
          <w:rFonts w:asciiTheme="minorHAnsi" w:hAnsiTheme="minorHAnsi" w:cstheme="minorHAnsi"/>
          <w:lang w:val="en-GB"/>
        </w:rPr>
        <w:t>equipment</w:t>
      </w:r>
      <w:r w:rsidRPr="00AB0719">
        <w:rPr>
          <w:rFonts w:asciiTheme="minorHAnsi" w:hAnsiTheme="minorHAnsi" w:cstheme="minorHAnsi"/>
          <w:lang w:val="en-GB"/>
        </w:rPr>
        <w:t xml:space="preserve"> to be supplied under this contract shall be offered for inspection at the manufacturing place. No material shall be supplied by the agency without the clearance from the Engineer.</w:t>
      </w:r>
    </w:p>
    <w:p w:rsidR="00587F8E" w:rsidRPr="00AB0719" w:rsidRDefault="00587F8E" w:rsidP="00730B3E">
      <w:pPr>
        <w:pStyle w:val="ListParagraph"/>
        <w:numPr>
          <w:ilvl w:val="0"/>
          <w:numId w:val="2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The total electrification work under the scheme will have to be carried out as per the terms &amp; conditions mentioned in various sections of the Tender Document.</w:t>
      </w:r>
    </w:p>
    <w:p w:rsidR="00587F8E" w:rsidRPr="00AB0719" w:rsidRDefault="00587F8E" w:rsidP="00730B3E">
      <w:pPr>
        <w:pStyle w:val="ListParagraph"/>
        <w:numPr>
          <w:ilvl w:val="0"/>
          <w:numId w:val="2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Electrical works under the contract will not be treated as completed unless and until above listed activities are completed by successful agency.</w:t>
      </w:r>
    </w:p>
    <w:p w:rsidR="00587F8E" w:rsidRPr="00AB0719" w:rsidRDefault="006E4691" w:rsidP="006E4691">
      <w:pPr>
        <w:widowControl w:val="0"/>
        <w:shd w:val="clear" w:color="auto" w:fill="FFFFFF"/>
        <w:autoSpaceDE w:val="0"/>
        <w:autoSpaceDN w:val="0"/>
        <w:adjustRightInd w:val="0"/>
        <w:spacing w:before="120" w:after="120"/>
        <w:ind w:left="1247"/>
        <w:jc w:val="both"/>
        <w:rPr>
          <w:rFonts w:asciiTheme="minorHAnsi" w:hAnsiTheme="minorHAnsi" w:cstheme="minorHAnsi"/>
          <w:lang w:val="en-GB"/>
        </w:rPr>
      </w:pPr>
      <w:r>
        <w:rPr>
          <w:rFonts w:asciiTheme="minorHAnsi" w:hAnsiTheme="minorHAnsi" w:cstheme="minorHAnsi"/>
          <w:lang w:val="en-GB"/>
        </w:rPr>
        <w:t>NA</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Cs/>
          <w:lang w:val="en-GB"/>
        </w:rPr>
        <w:t>Following conditions are the essential conditions of contract for carrying out and completing the subject work in all respect within stipulated time period. The successful agency will be responsible for completing the same as per the directives of Engineer. The charges and expenditure if any required for completing the same should be including in the quoted offer, and no separate payments against this will be made.</w:t>
      </w:r>
    </w:p>
    <w:p w:rsidR="00587F8E" w:rsidRPr="00AB0719" w:rsidRDefault="00587F8E" w:rsidP="00730B3E">
      <w:pPr>
        <w:widowControl w:val="0"/>
        <w:numPr>
          <w:ilvl w:val="0"/>
          <w:numId w:val="31"/>
        </w:numPr>
        <w:shd w:val="clear" w:color="auto" w:fill="FFFFFF"/>
        <w:autoSpaceDE w:val="0"/>
        <w:autoSpaceDN w:val="0"/>
        <w:adjustRightInd w:val="0"/>
        <w:spacing w:before="120" w:after="120"/>
        <w:jc w:val="both"/>
        <w:rPr>
          <w:rFonts w:asciiTheme="minorHAnsi" w:hAnsiTheme="minorHAnsi" w:cstheme="minorHAnsi"/>
          <w:lang w:val="en-GB"/>
        </w:rPr>
      </w:pPr>
      <w:r w:rsidRPr="00AB0719">
        <w:rPr>
          <w:rFonts w:asciiTheme="minorHAnsi" w:hAnsiTheme="minorHAnsi" w:cstheme="minorHAnsi"/>
          <w:lang w:val="en-GB"/>
        </w:rPr>
        <w:t>The contractor shall visit the site to access the actual quantum of work and period required for completing the same before quoting the offer.</w:t>
      </w:r>
    </w:p>
    <w:p w:rsidR="00587F8E" w:rsidRPr="00AB0719" w:rsidRDefault="00587F8E" w:rsidP="00730B3E">
      <w:pPr>
        <w:widowControl w:val="0"/>
        <w:numPr>
          <w:ilvl w:val="0"/>
          <w:numId w:val="31"/>
        </w:numPr>
        <w:shd w:val="clear" w:color="auto" w:fill="FFFFFF"/>
        <w:autoSpaceDE w:val="0"/>
        <w:autoSpaceDN w:val="0"/>
        <w:adjustRightInd w:val="0"/>
        <w:spacing w:before="120" w:after="120"/>
        <w:jc w:val="both"/>
        <w:rPr>
          <w:rFonts w:asciiTheme="minorHAnsi" w:hAnsiTheme="minorHAnsi" w:cstheme="minorHAnsi"/>
          <w:lang w:val="en-GB"/>
        </w:rPr>
      </w:pPr>
      <w:r w:rsidRPr="00AB0719">
        <w:rPr>
          <w:rFonts w:asciiTheme="minorHAnsi" w:hAnsiTheme="minorHAnsi" w:cstheme="minorHAnsi"/>
          <w:lang w:val="en-GB"/>
        </w:rPr>
        <w:t>Scheme specifications and quantity of the material to be used for the subject work</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under</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the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contract</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and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specified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in</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the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tender document is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only for</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guideline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purpose.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However it will</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be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the responsibility of the successful agency to obtain the measurements and specifications in detail of each and every item before starting the</w:t>
      </w:r>
      <w:r w:rsidR="00837931" w:rsidRPr="00AB0719">
        <w:rPr>
          <w:rFonts w:asciiTheme="minorHAnsi" w:hAnsiTheme="minorHAnsi" w:cstheme="minorHAnsi"/>
          <w:lang w:val="en-GB"/>
        </w:rPr>
        <w:t xml:space="preserve"> </w:t>
      </w:r>
      <w:r w:rsidRPr="00AB0719">
        <w:rPr>
          <w:rFonts w:asciiTheme="minorHAnsi" w:hAnsiTheme="minorHAnsi" w:cstheme="minorHAnsi"/>
          <w:lang w:val="en-GB"/>
        </w:rPr>
        <w:t>execution of work and complete the work in accordance with the approvals,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clearances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obtained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for</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the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same.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All</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cost required for completion of work as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per statutory approval,</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shall deemed to have included in the offer quoted.</w:t>
      </w:r>
    </w:p>
    <w:p w:rsidR="00587F8E" w:rsidRPr="00AB0719" w:rsidRDefault="00587F8E" w:rsidP="00730B3E">
      <w:pPr>
        <w:widowControl w:val="0"/>
        <w:numPr>
          <w:ilvl w:val="0"/>
          <w:numId w:val="31"/>
        </w:numPr>
        <w:shd w:val="clear" w:color="auto" w:fill="FFFFFF"/>
        <w:autoSpaceDE w:val="0"/>
        <w:autoSpaceDN w:val="0"/>
        <w:adjustRightInd w:val="0"/>
        <w:spacing w:before="120" w:after="120"/>
        <w:jc w:val="both"/>
        <w:rPr>
          <w:rFonts w:asciiTheme="minorHAnsi" w:hAnsiTheme="minorHAnsi" w:cstheme="minorHAnsi"/>
          <w:lang w:val="en-GB"/>
        </w:rPr>
      </w:pPr>
      <w:r w:rsidRPr="00AB0719">
        <w:rPr>
          <w:rFonts w:asciiTheme="minorHAnsi" w:hAnsiTheme="minorHAnsi" w:cstheme="minorHAnsi"/>
          <w:lang w:val="en-GB"/>
        </w:rPr>
        <w:t xml:space="preserve">The foundation and excavation for feeder pillar and control pillar, grouting of frames in wall/ ground </w:t>
      </w:r>
      <w:r w:rsidR="00AB0719" w:rsidRPr="00AB0719">
        <w:rPr>
          <w:rFonts w:asciiTheme="minorHAnsi" w:hAnsiTheme="minorHAnsi" w:cstheme="minorHAnsi"/>
          <w:lang w:val="en-GB"/>
        </w:rPr>
        <w:t>etc.</w:t>
      </w:r>
      <w:r w:rsidRPr="00AB0719">
        <w:rPr>
          <w:rFonts w:asciiTheme="minorHAnsi" w:hAnsiTheme="minorHAnsi" w:cstheme="minorHAnsi"/>
          <w:lang w:val="en-GB"/>
        </w:rPr>
        <w:t>, are require to be carried out by the agency, and cost for the same shall be include in the offer quoted.</w:t>
      </w:r>
    </w:p>
    <w:p w:rsidR="00587F8E" w:rsidRPr="00AB0719" w:rsidRDefault="00587F8E" w:rsidP="00730B3E">
      <w:pPr>
        <w:widowControl w:val="0"/>
        <w:numPr>
          <w:ilvl w:val="0"/>
          <w:numId w:val="31"/>
        </w:numPr>
        <w:shd w:val="clear" w:color="auto" w:fill="FFFFFF"/>
        <w:autoSpaceDE w:val="0"/>
        <w:autoSpaceDN w:val="0"/>
        <w:adjustRightInd w:val="0"/>
        <w:spacing w:before="120" w:after="120"/>
        <w:jc w:val="both"/>
        <w:rPr>
          <w:rFonts w:asciiTheme="minorHAnsi" w:hAnsiTheme="minorHAnsi" w:cstheme="minorHAnsi"/>
          <w:lang w:val="en-GB"/>
        </w:rPr>
      </w:pPr>
      <w:r w:rsidRPr="00AB0719">
        <w:rPr>
          <w:rFonts w:asciiTheme="minorHAnsi" w:hAnsiTheme="minorHAnsi" w:cstheme="minorHAnsi"/>
          <w:lang w:val="en-GB"/>
        </w:rPr>
        <w:t>It</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will</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be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Agency's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responsibility</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to</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obtain</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necessary</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sanctions and permissions by paying necessary charges towards;</w:t>
      </w:r>
    </w:p>
    <w:p w:rsidR="00587F8E" w:rsidRPr="00AB0719" w:rsidRDefault="00587F8E" w:rsidP="00730B3E">
      <w:pPr>
        <w:pStyle w:val="ListParagraph"/>
        <w:numPr>
          <w:ilvl w:val="0"/>
          <w:numId w:val="20"/>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 xml:space="preserve">Obtaining necessary scheme sanctions and permissions for completing the subject work in all respect </w:t>
      </w:r>
      <w:proofErr w:type="spellStart"/>
      <w:r w:rsidRPr="00AB0719">
        <w:rPr>
          <w:rFonts w:asciiTheme="minorHAnsi" w:hAnsiTheme="minorHAnsi" w:cstheme="minorHAnsi"/>
          <w:lang w:val="en-GB"/>
        </w:rPr>
        <w:t>form</w:t>
      </w:r>
      <w:proofErr w:type="spellEnd"/>
      <w:r w:rsidRPr="00AB0719">
        <w:rPr>
          <w:rFonts w:asciiTheme="minorHAnsi" w:hAnsiTheme="minorHAnsi" w:cstheme="minorHAnsi"/>
          <w:lang w:val="en-GB"/>
        </w:rPr>
        <w:t xml:space="preserve"> any concerned statutory authority.</w:t>
      </w:r>
    </w:p>
    <w:p w:rsidR="00587F8E" w:rsidRPr="00AB0719" w:rsidRDefault="00587F8E" w:rsidP="00730B3E">
      <w:pPr>
        <w:widowControl w:val="0"/>
        <w:numPr>
          <w:ilvl w:val="0"/>
          <w:numId w:val="31"/>
        </w:numPr>
        <w:shd w:val="clear" w:color="auto" w:fill="FFFFFF"/>
        <w:autoSpaceDE w:val="0"/>
        <w:autoSpaceDN w:val="0"/>
        <w:adjustRightInd w:val="0"/>
        <w:spacing w:before="120" w:after="120"/>
        <w:jc w:val="both"/>
        <w:rPr>
          <w:rFonts w:asciiTheme="minorHAnsi" w:hAnsiTheme="minorHAnsi" w:cstheme="minorHAnsi"/>
          <w:lang w:val="en-GB"/>
        </w:rPr>
      </w:pPr>
      <w:r w:rsidRPr="00AB0719">
        <w:rPr>
          <w:rFonts w:asciiTheme="minorHAnsi" w:hAnsiTheme="minorHAnsi" w:cstheme="minorHAnsi"/>
          <w:lang w:val="en-GB"/>
        </w:rPr>
        <w:t>The successful agency will be completely responsible for accidents occurred if any during the execution of work as well as during 24 (twenty four) months defect liability period under this contract.</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It will also be the responsibility of agency, for making police complaints against any thefts and accidents etc. under intimation to NRDA.</w:t>
      </w:r>
    </w:p>
    <w:p w:rsidR="00587F8E" w:rsidRPr="00AB0719" w:rsidRDefault="00587F8E" w:rsidP="00730B3E">
      <w:pPr>
        <w:widowControl w:val="0"/>
        <w:numPr>
          <w:ilvl w:val="0"/>
          <w:numId w:val="31"/>
        </w:numPr>
        <w:shd w:val="clear" w:color="auto" w:fill="FFFFFF"/>
        <w:autoSpaceDE w:val="0"/>
        <w:autoSpaceDN w:val="0"/>
        <w:adjustRightInd w:val="0"/>
        <w:spacing w:before="120" w:after="120"/>
        <w:jc w:val="both"/>
        <w:rPr>
          <w:rFonts w:asciiTheme="minorHAnsi" w:hAnsiTheme="minorHAnsi" w:cstheme="minorHAnsi"/>
          <w:lang w:val="en-GB"/>
        </w:rPr>
      </w:pPr>
      <w:r w:rsidRPr="00AB0719">
        <w:rPr>
          <w:rFonts w:asciiTheme="minorHAnsi" w:hAnsiTheme="minorHAnsi" w:cstheme="minorHAnsi"/>
          <w:lang w:val="en-GB"/>
        </w:rPr>
        <w:t>Charges against following listed activates should be included in the quoted offer itself and no separate payments will be made against same.</w:t>
      </w:r>
    </w:p>
    <w:p w:rsidR="00587F8E" w:rsidRPr="00AB0719" w:rsidRDefault="00587F8E" w:rsidP="00730B3E">
      <w:pPr>
        <w:pStyle w:val="ListParagraph"/>
        <w:numPr>
          <w:ilvl w:val="0"/>
          <w:numId w:val="32"/>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Arranging</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and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carrying</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out</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the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material inspecting</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 xml:space="preserve">at respective manufactures unit as </w:t>
      </w:r>
      <w:r w:rsidR="00AB0719" w:rsidRPr="00AB0719">
        <w:rPr>
          <w:rFonts w:asciiTheme="minorHAnsi" w:hAnsiTheme="minorHAnsi" w:cstheme="minorHAnsi"/>
          <w:lang w:val="en-GB"/>
        </w:rPr>
        <w:t>stated</w:t>
      </w:r>
      <w:r w:rsidRPr="00AB0719">
        <w:rPr>
          <w:rFonts w:asciiTheme="minorHAnsi" w:hAnsiTheme="minorHAnsi" w:cstheme="minorHAnsi"/>
          <w:lang w:val="en-GB"/>
        </w:rPr>
        <w:t xml:space="preserve"> in Annexure - I.</w:t>
      </w:r>
    </w:p>
    <w:p w:rsidR="00587F8E" w:rsidRPr="00AB0719" w:rsidRDefault="00587F8E" w:rsidP="00730B3E">
      <w:pPr>
        <w:pStyle w:val="ListParagraph"/>
        <w:numPr>
          <w:ilvl w:val="0"/>
          <w:numId w:val="32"/>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lastRenderedPageBreak/>
        <w:t>Arrangements for performing site visits and other connected activities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and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when</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required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by</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Engineer</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or</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his representative.</w:t>
      </w:r>
    </w:p>
    <w:p w:rsidR="00587F8E" w:rsidRPr="00AB0719" w:rsidRDefault="00587F8E" w:rsidP="00730B3E">
      <w:pPr>
        <w:pStyle w:val="ListParagraph"/>
        <w:numPr>
          <w:ilvl w:val="0"/>
          <w:numId w:val="32"/>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Carrying</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out</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necessary</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co-ordination</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and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follow up</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with concern</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authorities for obtaining</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necessary sanctions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and permissions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required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towards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completion</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of work in</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all respects.</w:t>
      </w:r>
    </w:p>
    <w:p w:rsidR="00587F8E" w:rsidRPr="00AB0719" w:rsidRDefault="00587F8E" w:rsidP="00730B3E">
      <w:pPr>
        <w:pStyle w:val="ListParagraph"/>
        <w:numPr>
          <w:ilvl w:val="0"/>
          <w:numId w:val="32"/>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Appointing</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Govt.</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approved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surveyor for</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carrying</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out site survey</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and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preparation</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of</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computerized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shop</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 xml:space="preserve">drawing, Execution drawing, </w:t>
      </w:r>
      <w:proofErr w:type="gramStart"/>
      <w:r w:rsidRPr="00AB0719">
        <w:rPr>
          <w:rFonts w:asciiTheme="minorHAnsi" w:hAnsiTheme="minorHAnsi" w:cstheme="minorHAnsi"/>
          <w:lang w:val="en-GB"/>
        </w:rPr>
        <w:t>As</w:t>
      </w:r>
      <w:proofErr w:type="gramEnd"/>
      <w:r w:rsidRPr="00AB0719">
        <w:rPr>
          <w:rFonts w:asciiTheme="minorHAnsi" w:hAnsiTheme="minorHAnsi" w:cstheme="minorHAnsi"/>
          <w:lang w:val="en-GB"/>
        </w:rPr>
        <w:t xml:space="preserve"> built drawing etc. with soft copy.</w:t>
      </w:r>
    </w:p>
    <w:p w:rsidR="00587F8E" w:rsidRPr="00AB0719" w:rsidRDefault="00587F8E" w:rsidP="00730B3E">
      <w:pPr>
        <w:pStyle w:val="ListParagraph"/>
        <w:numPr>
          <w:ilvl w:val="0"/>
          <w:numId w:val="32"/>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Any other incidental charges required towards completion of work in all respect.</w:t>
      </w:r>
    </w:p>
    <w:p w:rsidR="00587F8E" w:rsidRPr="00AB0719" w:rsidRDefault="00587F8E" w:rsidP="00730B3E">
      <w:pPr>
        <w:widowControl w:val="0"/>
        <w:numPr>
          <w:ilvl w:val="0"/>
          <w:numId w:val="31"/>
        </w:numPr>
        <w:shd w:val="clear" w:color="auto" w:fill="FFFFFF"/>
        <w:autoSpaceDE w:val="0"/>
        <w:autoSpaceDN w:val="0"/>
        <w:adjustRightInd w:val="0"/>
        <w:spacing w:before="120" w:after="120"/>
        <w:jc w:val="both"/>
        <w:rPr>
          <w:rFonts w:asciiTheme="minorHAnsi" w:hAnsiTheme="minorHAnsi" w:cstheme="minorHAnsi"/>
          <w:lang w:val="en-GB"/>
        </w:rPr>
      </w:pPr>
      <w:r w:rsidRPr="00AB0719">
        <w:rPr>
          <w:rFonts w:asciiTheme="minorHAnsi" w:hAnsiTheme="minorHAnsi" w:cstheme="minorHAnsi"/>
          <w:lang w:val="en-GB"/>
        </w:rPr>
        <w:t>Bills submitted against the executed and completed works at site, will be processed further by Engineer, after necessary scrutiny and verification.</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Cs/>
          <w:lang w:val="en-GB"/>
        </w:rPr>
        <w:t>The services/ tasks/ works as referred to under clauses shall be suitably applicable to all Utility services executed by the contractor, whether specifically mentioned herein above or no.</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Safety, Security and Protection of the Environment</w:t>
      </w:r>
    </w:p>
    <w:p w:rsidR="00587F8E"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The Contractor shall, throughout the execution and completion of the Works and the remedying of any defects therein:</w:t>
      </w:r>
    </w:p>
    <w:p w:rsidR="00587F8E" w:rsidRPr="00AB0719" w:rsidRDefault="00587F8E" w:rsidP="00730B3E">
      <w:pPr>
        <w:pStyle w:val="ListParagraph"/>
        <w:numPr>
          <w:ilvl w:val="0"/>
          <w:numId w:val="21"/>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rsidR="00587F8E" w:rsidRPr="00AB0719" w:rsidRDefault="00587F8E" w:rsidP="00730B3E">
      <w:pPr>
        <w:pStyle w:val="ListParagraph"/>
        <w:numPr>
          <w:ilvl w:val="0"/>
          <w:numId w:val="21"/>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 xml:space="preserve">provide and maintain at his own cost all lights, guards, fencing, warning signs and watching, when and where necessary or required by the Engineer or by any duly constituted authority, for the protection of the Works or for the safety and convenience of the public or others, and </w:t>
      </w:r>
    </w:p>
    <w:p w:rsidR="00587F8E" w:rsidRPr="00AB0719" w:rsidRDefault="00587F8E" w:rsidP="00730B3E">
      <w:pPr>
        <w:pStyle w:val="ListParagraph"/>
        <w:numPr>
          <w:ilvl w:val="0"/>
          <w:numId w:val="21"/>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take all reasonable steps to protect the environment on and off the Site and to avoid damage or nuisance to persons or to property of the public or others resulting from pollution, noise or other causes arising as a consequence of his methods of operation.</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HANDING OVER PROCESS:-</w:t>
      </w:r>
    </w:p>
    <w:p w:rsidR="000339BC"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The handing over process shall be based on a performance comprising individual activities. The process shall be approved by the Engineer.</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EROSION AND SEDIMENTATION CONTROL</w:t>
      </w:r>
    </w:p>
    <w:p w:rsidR="00587F8E" w:rsidRPr="00AB0719" w:rsidRDefault="006E4691" w:rsidP="006E4691">
      <w:pPr>
        <w:pStyle w:val="ListParagraph"/>
        <w:spacing w:before="120" w:after="120"/>
        <w:ind w:left="1247"/>
        <w:contextualSpacing w:val="0"/>
        <w:jc w:val="both"/>
        <w:rPr>
          <w:rFonts w:asciiTheme="minorHAnsi" w:hAnsiTheme="minorHAnsi" w:cstheme="minorHAnsi"/>
          <w:lang w:val="en-GB"/>
        </w:rPr>
      </w:pPr>
      <w:r>
        <w:rPr>
          <w:rFonts w:asciiTheme="minorHAnsi" w:hAnsiTheme="minorHAnsi" w:cstheme="minorHAnsi"/>
          <w:b/>
          <w:lang w:val="en-GB"/>
        </w:rPr>
        <w:t>NA</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NOISE AND VIBRATION CONTROL</w:t>
      </w:r>
    </w:p>
    <w:p w:rsidR="00587F8E" w:rsidRPr="00AB0719" w:rsidRDefault="000339BC"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lastRenderedPageBreak/>
        <w:t>Noise and Existing</w:t>
      </w:r>
      <w:r w:rsidR="00587F8E" w:rsidRPr="00AB0719">
        <w:rPr>
          <w:rFonts w:asciiTheme="minorHAnsi" w:hAnsiTheme="minorHAnsi" w:cstheme="minorHAnsi"/>
          <w:lang w:val="en-GB"/>
        </w:rPr>
        <w:t xml:space="preserve"> Building Structure Vibration Generated by Construction Procedures, Equipment, Tools, and Operations: Keep to minimum practicable during demolition and removal from building and site, including loading and removing storage containers.</w:t>
      </w:r>
      <w:r w:rsidR="002142B9" w:rsidRPr="00AB0719">
        <w:rPr>
          <w:rFonts w:asciiTheme="minorHAnsi" w:hAnsiTheme="minorHAnsi" w:cstheme="minorHAnsi"/>
          <w:lang w:val="en-GB"/>
        </w:rPr>
        <w:t xml:space="preserve"> </w:t>
      </w:r>
      <w:r w:rsidR="00587F8E" w:rsidRPr="00AB0719">
        <w:rPr>
          <w:rFonts w:asciiTheme="minorHAnsi" w:hAnsiTheme="minorHAnsi" w:cstheme="minorHAnsi"/>
          <w:lang w:val="en-GB"/>
        </w:rPr>
        <w:t>Equipment generated noise levels shall not exceed the following in decibels:-</w:t>
      </w:r>
    </w:p>
    <w:tbl>
      <w:tblPr>
        <w:tblW w:w="4536" w:type="dxa"/>
        <w:tblInd w:w="2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851"/>
        <w:gridCol w:w="3685"/>
      </w:tblGrid>
      <w:tr w:rsidR="00587F8E" w:rsidRPr="00AB0719" w:rsidTr="009D1634">
        <w:trPr>
          <w:trHeight w:val="113"/>
        </w:trPr>
        <w:tc>
          <w:tcPr>
            <w:tcW w:w="851" w:type="dxa"/>
            <w:shd w:val="clear" w:color="auto" w:fill="FFFFFF"/>
          </w:tcPr>
          <w:p w:rsidR="00587F8E" w:rsidRPr="00AB0719" w:rsidRDefault="00587F8E" w:rsidP="009D1634">
            <w:pPr>
              <w:shd w:val="clear" w:color="auto" w:fill="FFFFFF"/>
              <w:jc w:val="both"/>
              <w:rPr>
                <w:rFonts w:asciiTheme="minorHAnsi" w:hAnsiTheme="minorHAnsi" w:cstheme="minorHAnsi"/>
                <w:lang w:val="en-GB"/>
              </w:rPr>
            </w:pPr>
            <w:r w:rsidRPr="00AB0719">
              <w:rPr>
                <w:rFonts w:asciiTheme="minorHAnsi" w:hAnsiTheme="minorHAnsi" w:cstheme="minorHAnsi"/>
                <w:lang w:val="en-GB"/>
              </w:rPr>
              <w:t>1.</w:t>
            </w:r>
          </w:p>
        </w:tc>
        <w:tc>
          <w:tcPr>
            <w:tcW w:w="3685" w:type="dxa"/>
            <w:shd w:val="clear" w:color="auto" w:fill="FFFFFF"/>
          </w:tcPr>
          <w:p w:rsidR="00587F8E" w:rsidRPr="00AB0719" w:rsidRDefault="00587F8E" w:rsidP="009D1634">
            <w:pPr>
              <w:shd w:val="clear" w:color="auto" w:fill="FFFFFF"/>
              <w:rPr>
                <w:rFonts w:asciiTheme="minorHAnsi" w:hAnsiTheme="minorHAnsi" w:cstheme="minorHAnsi"/>
                <w:sz w:val="20"/>
                <w:szCs w:val="20"/>
                <w:lang w:val="en-GB"/>
              </w:rPr>
            </w:pPr>
            <w:r w:rsidRPr="00AB0719">
              <w:rPr>
                <w:rFonts w:asciiTheme="minorHAnsi" w:hAnsiTheme="minorHAnsi" w:cstheme="minorHAnsi"/>
                <w:sz w:val="20"/>
                <w:szCs w:val="20"/>
                <w:lang w:val="en-GB"/>
              </w:rPr>
              <w:t>Concrete mixer: 85</w:t>
            </w:r>
          </w:p>
        </w:tc>
      </w:tr>
      <w:tr w:rsidR="00587F8E" w:rsidRPr="00AB0719" w:rsidTr="009D1634">
        <w:trPr>
          <w:trHeight w:val="113"/>
        </w:trPr>
        <w:tc>
          <w:tcPr>
            <w:tcW w:w="851" w:type="dxa"/>
            <w:shd w:val="clear" w:color="auto" w:fill="FFFFFF"/>
          </w:tcPr>
          <w:p w:rsidR="00587F8E" w:rsidRPr="00AB0719" w:rsidRDefault="00587F8E" w:rsidP="009D1634">
            <w:pPr>
              <w:shd w:val="clear" w:color="auto" w:fill="FFFFFF"/>
              <w:jc w:val="both"/>
              <w:rPr>
                <w:rFonts w:asciiTheme="minorHAnsi" w:hAnsiTheme="minorHAnsi" w:cstheme="minorHAnsi"/>
                <w:lang w:val="en-GB"/>
              </w:rPr>
            </w:pPr>
            <w:r w:rsidRPr="00AB0719">
              <w:rPr>
                <w:rFonts w:asciiTheme="minorHAnsi" w:hAnsiTheme="minorHAnsi" w:cstheme="minorHAnsi"/>
                <w:lang w:val="en-GB"/>
              </w:rPr>
              <w:t>2.</w:t>
            </w:r>
          </w:p>
        </w:tc>
        <w:tc>
          <w:tcPr>
            <w:tcW w:w="3685" w:type="dxa"/>
            <w:shd w:val="clear" w:color="auto" w:fill="FFFFFF"/>
          </w:tcPr>
          <w:p w:rsidR="00587F8E" w:rsidRPr="00AB0719" w:rsidRDefault="00587F8E" w:rsidP="009D1634">
            <w:pPr>
              <w:shd w:val="clear" w:color="auto" w:fill="FFFFFF"/>
              <w:rPr>
                <w:rFonts w:asciiTheme="minorHAnsi" w:hAnsiTheme="minorHAnsi" w:cstheme="minorHAnsi"/>
                <w:sz w:val="20"/>
                <w:szCs w:val="20"/>
                <w:lang w:val="en-GB"/>
              </w:rPr>
            </w:pPr>
            <w:r w:rsidRPr="00AB0719">
              <w:rPr>
                <w:rFonts w:asciiTheme="minorHAnsi" w:hAnsiTheme="minorHAnsi" w:cstheme="minorHAnsi"/>
                <w:sz w:val="20"/>
                <w:szCs w:val="20"/>
                <w:lang w:val="en-GB"/>
              </w:rPr>
              <w:t>Concrete pump: 82</w:t>
            </w:r>
          </w:p>
        </w:tc>
      </w:tr>
      <w:tr w:rsidR="00587F8E" w:rsidRPr="00AB0719" w:rsidTr="009D1634">
        <w:trPr>
          <w:trHeight w:val="113"/>
        </w:trPr>
        <w:tc>
          <w:tcPr>
            <w:tcW w:w="851" w:type="dxa"/>
            <w:shd w:val="clear" w:color="auto" w:fill="FFFFFF"/>
          </w:tcPr>
          <w:p w:rsidR="00587F8E" w:rsidRPr="00AB0719" w:rsidRDefault="00587F8E" w:rsidP="009D1634">
            <w:pPr>
              <w:shd w:val="clear" w:color="auto" w:fill="FFFFFF"/>
              <w:jc w:val="both"/>
              <w:rPr>
                <w:rFonts w:asciiTheme="minorHAnsi" w:hAnsiTheme="minorHAnsi" w:cstheme="minorHAnsi"/>
                <w:lang w:val="en-GB"/>
              </w:rPr>
            </w:pPr>
            <w:r w:rsidRPr="00AB0719">
              <w:rPr>
                <w:rFonts w:asciiTheme="minorHAnsi" w:hAnsiTheme="minorHAnsi" w:cstheme="minorHAnsi"/>
                <w:lang w:val="en-GB"/>
              </w:rPr>
              <w:t>3.</w:t>
            </w:r>
          </w:p>
        </w:tc>
        <w:tc>
          <w:tcPr>
            <w:tcW w:w="3685" w:type="dxa"/>
            <w:shd w:val="clear" w:color="auto" w:fill="FFFFFF"/>
          </w:tcPr>
          <w:p w:rsidR="00587F8E" w:rsidRPr="00AB0719" w:rsidRDefault="00587F8E" w:rsidP="009D1634">
            <w:pPr>
              <w:shd w:val="clear" w:color="auto" w:fill="FFFFFF"/>
              <w:rPr>
                <w:rFonts w:asciiTheme="minorHAnsi" w:hAnsiTheme="minorHAnsi" w:cstheme="minorHAnsi"/>
                <w:sz w:val="20"/>
                <w:szCs w:val="20"/>
                <w:lang w:val="en-GB"/>
              </w:rPr>
            </w:pPr>
            <w:r w:rsidRPr="00AB0719">
              <w:rPr>
                <w:rFonts w:asciiTheme="minorHAnsi" w:hAnsiTheme="minorHAnsi" w:cstheme="minorHAnsi"/>
                <w:sz w:val="20"/>
                <w:szCs w:val="20"/>
                <w:lang w:val="en-GB"/>
              </w:rPr>
              <w:t>Crane: 83</w:t>
            </w:r>
          </w:p>
        </w:tc>
      </w:tr>
      <w:tr w:rsidR="00587F8E" w:rsidRPr="00AB0719" w:rsidTr="009D1634">
        <w:trPr>
          <w:trHeight w:val="113"/>
        </w:trPr>
        <w:tc>
          <w:tcPr>
            <w:tcW w:w="851" w:type="dxa"/>
            <w:shd w:val="clear" w:color="auto" w:fill="FFFFFF"/>
          </w:tcPr>
          <w:p w:rsidR="00587F8E" w:rsidRPr="00AB0719" w:rsidRDefault="00587F8E" w:rsidP="009D1634">
            <w:pPr>
              <w:shd w:val="clear" w:color="auto" w:fill="FFFFFF"/>
              <w:jc w:val="both"/>
              <w:rPr>
                <w:rFonts w:asciiTheme="minorHAnsi" w:hAnsiTheme="minorHAnsi" w:cstheme="minorHAnsi"/>
                <w:lang w:val="en-GB"/>
              </w:rPr>
            </w:pPr>
            <w:r w:rsidRPr="00AB0719">
              <w:rPr>
                <w:rFonts w:asciiTheme="minorHAnsi" w:hAnsiTheme="minorHAnsi" w:cstheme="minorHAnsi"/>
                <w:lang w:val="en-GB"/>
              </w:rPr>
              <w:t>4.</w:t>
            </w:r>
          </w:p>
        </w:tc>
        <w:tc>
          <w:tcPr>
            <w:tcW w:w="3685" w:type="dxa"/>
            <w:shd w:val="clear" w:color="auto" w:fill="FFFFFF"/>
          </w:tcPr>
          <w:p w:rsidR="00587F8E" w:rsidRPr="00AB0719" w:rsidRDefault="00587F8E" w:rsidP="009D1634">
            <w:pPr>
              <w:shd w:val="clear" w:color="auto" w:fill="FFFFFF"/>
              <w:rPr>
                <w:rFonts w:asciiTheme="minorHAnsi" w:hAnsiTheme="minorHAnsi" w:cstheme="minorHAnsi"/>
                <w:sz w:val="20"/>
                <w:szCs w:val="20"/>
                <w:lang w:val="en-GB"/>
              </w:rPr>
            </w:pPr>
            <w:r w:rsidRPr="00AB0719">
              <w:rPr>
                <w:rFonts w:asciiTheme="minorHAnsi" w:hAnsiTheme="minorHAnsi" w:cstheme="minorHAnsi"/>
                <w:sz w:val="20"/>
                <w:szCs w:val="20"/>
                <w:lang w:val="en-GB"/>
              </w:rPr>
              <w:t>Materials elevator: 85</w:t>
            </w:r>
          </w:p>
        </w:tc>
      </w:tr>
      <w:tr w:rsidR="00587F8E" w:rsidRPr="00AB0719" w:rsidTr="009D1634">
        <w:trPr>
          <w:trHeight w:val="113"/>
        </w:trPr>
        <w:tc>
          <w:tcPr>
            <w:tcW w:w="851" w:type="dxa"/>
            <w:shd w:val="clear" w:color="auto" w:fill="FFFFFF"/>
          </w:tcPr>
          <w:p w:rsidR="00587F8E" w:rsidRPr="00AB0719" w:rsidRDefault="00587F8E" w:rsidP="009D1634">
            <w:pPr>
              <w:shd w:val="clear" w:color="auto" w:fill="FFFFFF"/>
              <w:jc w:val="both"/>
              <w:rPr>
                <w:rFonts w:asciiTheme="minorHAnsi" w:hAnsiTheme="minorHAnsi" w:cstheme="minorHAnsi"/>
                <w:lang w:val="en-GB"/>
              </w:rPr>
            </w:pPr>
            <w:r w:rsidRPr="00AB0719">
              <w:rPr>
                <w:rFonts w:asciiTheme="minorHAnsi" w:hAnsiTheme="minorHAnsi" w:cstheme="minorHAnsi"/>
                <w:lang w:val="en-GB"/>
              </w:rPr>
              <w:t>5.</w:t>
            </w:r>
          </w:p>
        </w:tc>
        <w:tc>
          <w:tcPr>
            <w:tcW w:w="3685" w:type="dxa"/>
            <w:shd w:val="clear" w:color="auto" w:fill="FFFFFF"/>
          </w:tcPr>
          <w:p w:rsidR="00587F8E" w:rsidRPr="00AB0719" w:rsidRDefault="00587F8E" w:rsidP="009D1634">
            <w:pPr>
              <w:shd w:val="clear" w:color="auto" w:fill="FFFFFF"/>
              <w:rPr>
                <w:rFonts w:asciiTheme="minorHAnsi" w:hAnsiTheme="minorHAnsi" w:cstheme="minorHAnsi"/>
                <w:sz w:val="20"/>
                <w:szCs w:val="20"/>
                <w:lang w:val="en-GB"/>
              </w:rPr>
            </w:pPr>
            <w:r w:rsidRPr="00AB0719">
              <w:rPr>
                <w:rFonts w:asciiTheme="minorHAnsi" w:hAnsiTheme="minorHAnsi" w:cstheme="minorHAnsi"/>
                <w:sz w:val="20"/>
                <w:szCs w:val="20"/>
                <w:lang w:val="en-GB"/>
              </w:rPr>
              <w:t>Pumps: 76</w:t>
            </w:r>
          </w:p>
        </w:tc>
      </w:tr>
      <w:tr w:rsidR="00587F8E" w:rsidRPr="00AB0719" w:rsidTr="009D1634">
        <w:trPr>
          <w:trHeight w:val="113"/>
        </w:trPr>
        <w:tc>
          <w:tcPr>
            <w:tcW w:w="851" w:type="dxa"/>
            <w:shd w:val="clear" w:color="auto" w:fill="FFFFFF"/>
          </w:tcPr>
          <w:p w:rsidR="00587F8E" w:rsidRPr="00AB0719" w:rsidRDefault="00587F8E" w:rsidP="009D1634">
            <w:pPr>
              <w:shd w:val="clear" w:color="auto" w:fill="FFFFFF"/>
              <w:jc w:val="both"/>
              <w:rPr>
                <w:rFonts w:asciiTheme="minorHAnsi" w:hAnsiTheme="minorHAnsi" w:cstheme="minorHAnsi"/>
                <w:lang w:val="en-GB"/>
              </w:rPr>
            </w:pPr>
            <w:r w:rsidRPr="00AB0719">
              <w:rPr>
                <w:rFonts w:asciiTheme="minorHAnsi" w:hAnsiTheme="minorHAnsi" w:cstheme="minorHAnsi"/>
                <w:lang w:val="en-GB"/>
              </w:rPr>
              <w:t>6.</w:t>
            </w:r>
          </w:p>
        </w:tc>
        <w:tc>
          <w:tcPr>
            <w:tcW w:w="3685" w:type="dxa"/>
            <w:shd w:val="clear" w:color="auto" w:fill="FFFFFF"/>
          </w:tcPr>
          <w:p w:rsidR="00587F8E" w:rsidRPr="00AB0719" w:rsidRDefault="00587F8E" w:rsidP="009D1634">
            <w:pPr>
              <w:shd w:val="clear" w:color="auto" w:fill="FFFFFF"/>
              <w:rPr>
                <w:rFonts w:asciiTheme="minorHAnsi" w:hAnsiTheme="minorHAnsi" w:cstheme="minorHAnsi"/>
                <w:sz w:val="20"/>
                <w:szCs w:val="20"/>
                <w:lang w:val="en-GB"/>
              </w:rPr>
            </w:pPr>
            <w:r w:rsidRPr="00AB0719">
              <w:rPr>
                <w:rFonts w:asciiTheme="minorHAnsi" w:hAnsiTheme="minorHAnsi" w:cstheme="minorHAnsi"/>
                <w:sz w:val="20"/>
                <w:szCs w:val="20"/>
                <w:lang w:val="en-GB"/>
              </w:rPr>
              <w:t>Generators: 78</w:t>
            </w:r>
          </w:p>
        </w:tc>
      </w:tr>
      <w:tr w:rsidR="00587F8E" w:rsidRPr="00AB0719" w:rsidTr="009D1634">
        <w:trPr>
          <w:trHeight w:val="113"/>
        </w:trPr>
        <w:tc>
          <w:tcPr>
            <w:tcW w:w="851" w:type="dxa"/>
            <w:shd w:val="clear" w:color="auto" w:fill="FFFFFF"/>
          </w:tcPr>
          <w:p w:rsidR="00587F8E" w:rsidRPr="00AB0719" w:rsidRDefault="00587F8E" w:rsidP="009D1634">
            <w:pPr>
              <w:shd w:val="clear" w:color="auto" w:fill="FFFFFF"/>
              <w:jc w:val="both"/>
              <w:rPr>
                <w:rFonts w:asciiTheme="minorHAnsi" w:hAnsiTheme="minorHAnsi" w:cstheme="minorHAnsi"/>
                <w:lang w:val="en-GB"/>
              </w:rPr>
            </w:pPr>
            <w:r w:rsidRPr="00AB0719">
              <w:rPr>
                <w:rFonts w:asciiTheme="minorHAnsi" w:hAnsiTheme="minorHAnsi" w:cstheme="minorHAnsi"/>
                <w:lang w:val="en-GB"/>
              </w:rPr>
              <w:t>7.</w:t>
            </w:r>
          </w:p>
        </w:tc>
        <w:tc>
          <w:tcPr>
            <w:tcW w:w="3685" w:type="dxa"/>
            <w:shd w:val="clear" w:color="auto" w:fill="FFFFFF"/>
          </w:tcPr>
          <w:p w:rsidR="00587F8E" w:rsidRPr="00AB0719" w:rsidRDefault="00587F8E" w:rsidP="009D1634">
            <w:pPr>
              <w:shd w:val="clear" w:color="auto" w:fill="FFFFFF"/>
              <w:rPr>
                <w:rFonts w:asciiTheme="minorHAnsi" w:hAnsiTheme="minorHAnsi" w:cstheme="minorHAnsi"/>
                <w:sz w:val="20"/>
                <w:szCs w:val="20"/>
                <w:lang w:val="en-GB"/>
              </w:rPr>
            </w:pPr>
            <w:r w:rsidRPr="00AB0719">
              <w:rPr>
                <w:rFonts w:asciiTheme="minorHAnsi" w:hAnsiTheme="minorHAnsi" w:cstheme="minorHAnsi"/>
                <w:sz w:val="20"/>
                <w:szCs w:val="20"/>
                <w:lang w:val="en-GB"/>
              </w:rPr>
              <w:t>Compressors: 81</w:t>
            </w:r>
          </w:p>
        </w:tc>
      </w:tr>
      <w:tr w:rsidR="00587F8E" w:rsidRPr="00AB0719" w:rsidTr="009D1634">
        <w:trPr>
          <w:trHeight w:val="113"/>
        </w:trPr>
        <w:tc>
          <w:tcPr>
            <w:tcW w:w="851" w:type="dxa"/>
            <w:shd w:val="clear" w:color="auto" w:fill="FFFFFF"/>
          </w:tcPr>
          <w:p w:rsidR="00587F8E" w:rsidRPr="00AB0719" w:rsidRDefault="00587F8E" w:rsidP="009D1634">
            <w:pPr>
              <w:shd w:val="clear" w:color="auto" w:fill="FFFFFF"/>
              <w:jc w:val="both"/>
              <w:rPr>
                <w:rFonts w:asciiTheme="minorHAnsi" w:hAnsiTheme="minorHAnsi" w:cstheme="minorHAnsi"/>
                <w:lang w:val="en-GB"/>
              </w:rPr>
            </w:pPr>
            <w:r w:rsidRPr="00AB0719">
              <w:rPr>
                <w:rFonts w:asciiTheme="minorHAnsi" w:hAnsiTheme="minorHAnsi" w:cstheme="minorHAnsi"/>
                <w:lang w:val="en-GB"/>
              </w:rPr>
              <w:t>8.</w:t>
            </w:r>
          </w:p>
        </w:tc>
        <w:tc>
          <w:tcPr>
            <w:tcW w:w="3685" w:type="dxa"/>
            <w:shd w:val="clear" w:color="auto" w:fill="FFFFFF"/>
          </w:tcPr>
          <w:p w:rsidR="00587F8E" w:rsidRPr="00AB0719" w:rsidRDefault="00587F8E" w:rsidP="009D1634">
            <w:pPr>
              <w:shd w:val="clear" w:color="auto" w:fill="FFFFFF"/>
              <w:rPr>
                <w:rFonts w:asciiTheme="minorHAnsi" w:hAnsiTheme="minorHAnsi" w:cstheme="minorHAnsi"/>
                <w:sz w:val="20"/>
                <w:szCs w:val="20"/>
                <w:lang w:val="en-GB"/>
              </w:rPr>
            </w:pPr>
            <w:r w:rsidRPr="00AB0719">
              <w:rPr>
                <w:rFonts w:asciiTheme="minorHAnsi" w:hAnsiTheme="minorHAnsi" w:cstheme="minorHAnsi"/>
                <w:sz w:val="20"/>
                <w:szCs w:val="20"/>
                <w:lang w:val="en-GB"/>
              </w:rPr>
              <w:t>Pneumatic tools: 86</w:t>
            </w:r>
          </w:p>
        </w:tc>
      </w:tr>
      <w:tr w:rsidR="00587F8E" w:rsidRPr="00AB0719" w:rsidTr="009D1634">
        <w:trPr>
          <w:trHeight w:val="113"/>
        </w:trPr>
        <w:tc>
          <w:tcPr>
            <w:tcW w:w="851" w:type="dxa"/>
            <w:shd w:val="clear" w:color="auto" w:fill="FFFFFF"/>
          </w:tcPr>
          <w:p w:rsidR="00587F8E" w:rsidRPr="00AB0719" w:rsidRDefault="00587F8E" w:rsidP="009D1634">
            <w:pPr>
              <w:shd w:val="clear" w:color="auto" w:fill="FFFFFF"/>
              <w:jc w:val="both"/>
              <w:rPr>
                <w:rFonts w:asciiTheme="minorHAnsi" w:hAnsiTheme="minorHAnsi" w:cstheme="minorHAnsi"/>
                <w:lang w:val="en-GB"/>
              </w:rPr>
            </w:pPr>
            <w:r w:rsidRPr="00AB0719">
              <w:rPr>
                <w:rFonts w:asciiTheme="minorHAnsi" w:hAnsiTheme="minorHAnsi" w:cstheme="minorHAnsi"/>
                <w:lang w:val="en-GB"/>
              </w:rPr>
              <w:t>9.</w:t>
            </w:r>
          </w:p>
        </w:tc>
        <w:tc>
          <w:tcPr>
            <w:tcW w:w="3685" w:type="dxa"/>
            <w:shd w:val="clear" w:color="auto" w:fill="FFFFFF"/>
          </w:tcPr>
          <w:p w:rsidR="00587F8E" w:rsidRPr="00AB0719" w:rsidRDefault="00587F8E" w:rsidP="009D1634">
            <w:pPr>
              <w:shd w:val="clear" w:color="auto" w:fill="FFFFFF"/>
              <w:rPr>
                <w:rFonts w:asciiTheme="minorHAnsi" w:hAnsiTheme="minorHAnsi" w:cstheme="minorHAnsi"/>
                <w:sz w:val="20"/>
                <w:szCs w:val="20"/>
                <w:lang w:val="en-GB"/>
              </w:rPr>
            </w:pPr>
            <w:r w:rsidRPr="00AB0719">
              <w:rPr>
                <w:rFonts w:asciiTheme="minorHAnsi" w:hAnsiTheme="minorHAnsi" w:cstheme="minorHAnsi"/>
                <w:sz w:val="20"/>
                <w:szCs w:val="20"/>
                <w:lang w:val="en-GB"/>
              </w:rPr>
              <w:t>Saws: 78</w:t>
            </w:r>
          </w:p>
        </w:tc>
      </w:tr>
      <w:tr w:rsidR="00587F8E" w:rsidRPr="00AB0719" w:rsidTr="009D1634">
        <w:trPr>
          <w:trHeight w:val="113"/>
        </w:trPr>
        <w:tc>
          <w:tcPr>
            <w:tcW w:w="851" w:type="dxa"/>
            <w:shd w:val="clear" w:color="auto" w:fill="FFFFFF"/>
          </w:tcPr>
          <w:p w:rsidR="00587F8E" w:rsidRPr="00AB0719" w:rsidRDefault="00587F8E" w:rsidP="009D1634">
            <w:pPr>
              <w:shd w:val="clear" w:color="auto" w:fill="FFFFFF"/>
              <w:jc w:val="both"/>
              <w:rPr>
                <w:rFonts w:asciiTheme="minorHAnsi" w:hAnsiTheme="minorHAnsi" w:cstheme="minorHAnsi"/>
                <w:lang w:val="en-GB"/>
              </w:rPr>
            </w:pPr>
            <w:r w:rsidRPr="00AB0719">
              <w:rPr>
                <w:rFonts w:asciiTheme="minorHAnsi" w:hAnsiTheme="minorHAnsi" w:cstheme="minorHAnsi"/>
                <w:lang w:val="en-GB"/>
              </w:rPr>
              <w:t>10.</w:t>
            </w:r>
          </w:p>
        </w:tc>
        <w:tc>
          <w:tcPr>
            <w:tcW w:w="3685" w:type="dxa"/>
            <w:shd w:val="clear" w:color="auto" w:fill="FFFFFF"/>
          </w:tcPr>
          <w:p w:rsidR="00587F8E" w:rsidRPr="00AB0719" w:rsidRDefault="00587F8E" w:rsidP="009D1634">
            <w:pPr>
              <w:shd w:val="clear" w:color="auto" w:fill="FFFFFF"/>
              <w:rPr>
                <w:rFonts w:asciiTheme="minorHAnsi" w:hAnsiTheme="minorHAnsi" w:cstheme="minorHAnsi"/>
                <w:sz w:val="20"/>
                <w:szCs w:val="20"/>
                <w:lang w:val="en-GB"/>
              </w:rPr>
            </w:pPr>
            <w:r w:rsidRPr="00AB0719">
              <w:rPr>
                <w:rFonts w:asciiTheme="minorHAnsi" w:hAnsiTheme="minorHAnsi" w:cstheme="minorHAnsi"/>
                <w:sz w:val="20"/>
                <w:szCs w:val="20"/>
                <w:lang w:val="en-GB"/>
              </w:rPr>
              <w:t>Vibrators: 76</w:t>
            </w:r>
          </w:p>
        </w:tc>
      </w:tr>
      <w:tr w:rsidR="00587F8E" w:rsidRPr="00AB0719" w:rsidTr="009D1634">
        <w:trPr>
          <w:trHeight w:val="113"/>
        </w:trPr>
        <w:tc>
          <w:tcPr>
            <w:tcW w:w="851" w:type="dxa"/>
            <w:shd w:val="clear" w:color="auto" w:fill="FFFFFF"/>
          </w:tcPr>
          <w:p w:rsidR="00587F8E" w:rsidRPr="00AB0719" w:rsidRDefault="00587F8E" w:rsidP="009D1634">
            <w:pPr>
              <w:shd w:val="clear" w:color="auto" w:fill="FFFFFF"/>
              <w:jc w:val="both"/>
              <w:rPr>
                <w:rFonts w:asciiTheme="minorHAnsi" w:hAnsiTheme="minorHAnsi" w:cstheme="minorHAnsi"/>
                <w:lang w:val="en-GB"/>
              </w:rPr>
            </w:pPr>
            <w:r w:rsidRPr="00AB0719">
              <w:rPr>
                <w:rFonts w:asciiTheme="minorHAnsi" w:hAnsiTheme="minorHAnsi" w:cstheme="minorHAnsi"/>
                <w:lang w:val="en-GB"/>
              </w:rPr>
              <w:t>11.</w:t>
            </w:r>
          </w:p>
        </w:tc>
        <w:tc>
          <w:tcPr>
            <w:tcW w:w="3685" w:type="dxa"/>
            <w:shd w:val="clear" w:color="auto" w:fill="FFFFFF"/>
          </w:tcPr>
          <w:p w:rsidR="00587F8E" w:rsidRPr="00AB0719" w:rsidRDefault="00587F8E" w:rsidP="009D1634">
            <w:pPr>
              <w:shd w:val="clear" w:color="auto" w:fill="FFFFFF"/>
              <w:rPr>
                <w:rFonts w:asciiTheme="minorHAnsi" w:hAnsiTheme="minorHAnsi" w:cstheme="minorHAnsi"/>
                <w:sz w:val="20"/>
                <w:szCs w:val="20"/>
                <w:lang w:val="en-GB"/>
              </w:rPr>
            </w:pPr>
            <w:r w:rsidRPr="00AB0719">
              <w:rPr>
                <w:rFonts w:asciiTheme="minorHAnsi" w:hAnsiTheme="minorHAnsi" w:cstheme="minorHAnsi"/>
                <w:sz w:val="20"/>
                <w:szCs w:val="20"/>
                <w:lang w:val="en-GB"/>
              </w:rPr>
              <w:t>Other tools: 85</w:t>
            </w:r>
          </w:p>
        </w:tc>
      </w:tr>
    </w:tbl>
    <w:p w:rsidR="00587F8E" w:rsidRPr="00AB0719" w:rsidRDefault="00587F8E" w:rsidP="00730B3E">
      <w:pPr>
        <w:pStyle w:val="ListParagraph"/>
        <w:numPr>
          <w:ilvl w:val="0"/>
          <w:numId w:val="33"/>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Operation of Air Hammers, Compressors, and Reciprocating Equipment: Not permitted inside existing buildings unless specifically approved in writing by Owner.</w:t>
      </w:r>
    </w:p>
    <w:p w:rsidR="00587F8E" w:rsidRPr="00AB0719" w:rsidRDefault="00587F8E" w:rsidP="00730B3E">
      <w:pPr>
        <w:pStyle w:val="ListParagraph"/>
        <w:numPr>
          <w:ilvl w:val="0"/>
          <w:numId w:val="33"/>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Laws: Comply with applicable noise control laws, ordinances, and regulations.</w:t>
      </w:r>
    </w:p>
    <w:p w:rsidR="00587F8E" w:rsidRPr="00AB0719" w:rsidRDefault="00587F8E" w:rsidP="00730B3E">
      <w:pPr>
        <w:pStyle w:val="ListParagraph"/>
        <w:numPr>
          <w:ilvl w:val="0"/>
          <w:numId w:val="33"/>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Acoustical Enclosures: Stationary equipment may be enclosed to produce required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sound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attenuation</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subject</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to</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continued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maintenance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of</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such enclosures to ensure that</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specified sound levels are not exceeded.</w:t>
      </w:r>
    </w:p>
    <w:p w:rsidR="00587F8E" w:rsidRPr="00AB0719" w:rsidRDefault="00587F8E" w:rsidP="00730B3E">
      <w:pPr>
        <w:pStyle w:val="ListParagraph"/>
        <w:numPr>
          <w:ilvl w:val="0"/>
          <w:numId w:val="33"/>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Violations: Where field sound measurements reveal sound levels exceeding those specified, cease operating such equipment and repair or replace it with equipment that complies with the sound levels specified.</w:t>
      </w:r>
    </w:p>
    <w:p w:rsidR="00587F8E" w:rsidRPr="00AB0719" w:rsidRDefault="00587F8E" w:rsidP="00730B3E">
      <w:pPr>
        <w:pStyle w:val="ListParagraph"/>
        <w:numPr>
          <w:ilvl w:val="0"/>
          <w:numId w:val="33"/>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Cutting and Drilling Concrete: Use only rotary or core drilling for holes through concrete. Do not use impact tools to cut or otherwise remove concrete or to install inserts.</w:t>
      </w:r>
    </w:p>
    <w:p w:rsidR="000339BC" w:rsidRPr="00AB0719" w:rsidRDefault="00587F8E" w:rsidP="00730B3E">
      <w:pPr>
        <w:pStyle w:val="ListParagraph"/>
        <w:numPr>
          <w:ilvl w:val="0"/>
          <w:numId w:val="33"/>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Power-Activated Tools: Not permitted in or immediately adjacent to existing buildings, except with Owner's written approval in each specific case, except where such use is specifically specified.</w:t>
      </w:r>
    </w:p>
    <w:p w:rsidR="00587F8E" w:rsidRPr="00AB0719" w:rsidRDefault="009F1EB4"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 xml:space="preserve"> </w:t>
      </w:r>
      <w:r w:rsidR="00587F8E" w:rsidRPr="00AB0719">
        <w:rPr>
          <w:rFonts w:asciiTheme="minorHAnsi" w:hAnsiTheme="minorHAnsi" w:cstheme="minorHAnsi"/>
          <w:b/>
          <w:bCs/>
          <w:lang w:val="en-GB"/>
        </w:rPr>
        <w:t>EXISTING CONDITIONS</w:t>
      </w:r>
    </w:p>
    <w:p w:rsidR="00587F8E" w:rsidRPr="00AB0719" w:rsidRDefault="00587F8E" w:rsidP="00730B3E">
      <w:pPr>
        <w:pStyle w:val="ListParagraph"/>
        <w:numPr>
          <w:ilvl w:val="0"/>
          <w:numId w:val="34"/>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Contractors Examination of Site:-</w:t>
      </w:r>
    </w:p>
    <w:p w:rsidR="00587F8E" w:rsidRPr="00AB0719" w:rsidRDefault="00587F8E" w:rsidP="00730B3E">
      <w:pPr>
        <w:widowControl w:val="0"/>
        <w:numPr>
          <w:ilvl w:val="0"/>
          <w:numId w:val="35"/>
        </w:numPr>
        <w:shd w:val="clear" w:color="auto" w:fill="FFFFFF"/>
        <w:autoSpaceDE w:val="0"/>
        <w:autoSpaceDN w:val="0"/>
        <w:adjustRightInd w:val="0"/>
        <w:spacing w:before="120" w:after="120"/>
        <w:jc w:val="both"/>
        <w:rPr>
          <w:rFonts w:asciiTheme="minorHAnsi" w:hAnsiTheme="minorHAnsi" w:cstheme="minorHAnsi"/>
          <w:lang w:val="en-GB"/>
        </w:rPr>
      </w:pPr>
      <w:r w:rsidRPr="00AB0719">
        <w:rPr>
          <w:rFonts w:asciiTheme="minorHAnsi" w:hAnsiTheme="minorHAnsi" w:cstheme="minorHAnsi"/>
          <w:lang w:val="en-GB"/>
        </w:rPr>
        <w:t>By executing Contracts, Contractor and subcontractors represent that they have:</w:t>
      </w:r>
    </w:p>
    <w:p w:rsidR="003C4F11" w:rsidRPr="00AB0719" w:rsidRDefault="00587F8E" w:rsidP="00730B3E">
      <w:pPr>
        <w:widowControl w:val="0"/>
        <w:numPr>
          <w:ilvl w:val="0"/>
          <w:numId w:val="23"/>
        </w:numPr>
        <w:shd w:val="clear" w:color="auto" w:fill="FFFFFF"/>
        <w:tabs>
          <w:tab w:val="left" w:pos="1418"/>
        </w:tabs>
        <w:autoSpaceDE w:val="0"/>
        <w:autoSpaceDN w:val="0"/>
        <w:adjustRightInd w:val="0"/>
        <w:spacing w:before="120" w:after="120"/>
        <w:jc w:val="both"/>
        <w:rPr>
          <w:rFonts w:asciiTheme="minorHAnsi" w:hAnsiTheme="minorHAnsi" w:cstheme="minorHAnsi"/>
          <w:lang w:val="en-GB"/>
        </w:rPr>
      </w:pPr>
      <w:r w:rsidRPr="00AB0719">
        <w:rPr>
          <w:rFonts w:asciiTheme="minorHAnsi" w:hAnsiTheme="minorHAnsi" w:cstheme="minorHAnsi"/>
          <w:lang w:val="en-GB"/>
        </w:rPr>
        <w:t>Visited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the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site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and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made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due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allowances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for</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difficulties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and contingencies;</w:t>
      </w:r>
    </w:p>
    <w:p w:rsidR="003C4F11" w:rsidRPr="00AB0719" w:rsidRDefault="00587F8E" w:rsidP="00730B3E">
      <w:pPr>
        <w:widowControl w:val="0"/>
        <w:numPr>
          <w:ilvl w:val="0"/>
          <w:numId w:val="23"/>
        </w:numPr>
        <w:shd w:val="clear" w:color="auto" w:fill="FFFFFF"/>
        <w:tabs>
          <w:tab w:val="left" w:pos="1418"/>
        </w:tabs>
        <w:autoSpaceDE w:val="0"/>
        <w:autoSpaceDN w:val="0"/>
        <w:adjustRightInd w:val="0"/>
        <w:spacing w:before="120" w:after="120"/>
        <w:jc w:val="both"/>
        <w:rPr>
          <w:rFonts w:asciiTheme="minorHAnsi" w:hAnsiTheme="minorHAnsi" w:cstheme="minorHAnsi"/>
          <w:lang w:val="en-GB"/>
        </w:rPr>
      </w:pPr>
      <w:r w:rsidRPr="00AB0719">
        <w:rPr>
          <w:rFonts w:asciiTheme="minorHAnsi" w:hAnsiTheme="minorHAnsi" w:cstheme="minorHAnsi"/>
          <w:lang w:val="en-GB"/>
        </w:rPr>
        <w:t xml:space="preserve">Compared Contract documents with existing conditions and informed themselves of conditions to be encountered, including work by others, if </w:t>
      </w:r>
      <w:r w:rsidRPr="00AB0719">
        <w:rPr>
          <w:rFonts w:asciiTheme="minorHAnsi" w:hAnsiTheme="minorHAnsi" w:cstheme="minorHAnsi"/>
          <w:lang w:val="en-GB"/>
        </w:rPr>
        <w:lastRenderedPageBreak/>
        <w:t>any, being performed; and</w:t>
      </w:r>
    </w:p>
    <w:p w:rsidR="00587F8E" w:rsidRPr="00AB0719" w:rsidRDefault="00587F8E" w:rsidP="00730B3E">
      <w:pPr>
        <w:widowControl w:val="0"/>
        <w:numPr>
          <w:ilvl w:val="0"/>
          <w:numId w:val="35"/>
        </w:numPr>
        <w:shd w:val="clear" w:color="auto" w:fill="FFFFFF"/>
        <w:autoSpaceDE w:val="0"/>
        <w:autoSpaceDN w:val="0"/>
        <w:adjustRightInd w:val="0"/>
        <w:spacing w:before="120" w:after="120"/>
        <w:jc w:val="both"/>
        <w:rPr>
          <w:rFonts w:asciiTheme="minorHAnsi" w:hAnsiTheme="minorHAnsi" w:cstheme="minorHAnsi"/>
          <w:lang w:val="en-GB"/>
        </w:rPr>
      </w:pPr>
      <w:r w:rsidRPr="00AB0719">
        <w:rPr>
          <w:rFonts w:asciiTheme="minorHAnsi" w:hAnsiTheme="minorHAnsi" w:cstheme="minorHAnsi"/>
          <w:lang w:val="en-GB"/>
        </w:rPr>
        <w:t>Failure to visit the site and become familiar wit</w:t>
      </w:r>
      <w:r w:rsidR="000339BC" w:rsidRPr="00AB0719">
        <w:rPr>
          <w:rFonts w:asciiTheme="minorHAnsi" w:hAnsiTheme="minorHAnsi" w:cstheme="minorHAnsi"/>
          <w:lang w:val="en-GB"/>
        </w:rPr>
        <w:t xml:space="preserve">h conditions shall not relieve Contractor or a </w:t>
      </w:r>
      <w:r w:rsidRPr="00AB0719">
        <w:rPr>
          <w:rFonts w:asciiTheme="minorHAnsi" w:hAnsiTheme="minorHAnsi" w:cstheme="minorHAnsi"/>
          <w:lang w:val="en-GB"/>
        </w:rPr>
        <w:t>subcontractor from furnishing</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materials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or equipment or completing</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the Work in accordance with</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Contract documents at no additional cost.</w:t>
      </w:r>
    </w:p>
    <w:p w:rsidR="00587F8E" w:rsidRPr="00AB0719" w:rsidRDefault="00587F8E" w:rsidP="00730B3E">
      <w:pPr>
        <w:widowControl w:val="0"/>
        <w:numPr>
          <w:ilvl w:val="0"/>
          <w:numId w:val="35"/>
        </w:numPr>
        <w:shd w:val="clear" w:color="auto" w:fill="FFFFFF"/>
        <w:autoSpaceDE w:val="0"/>
        <w:autoSpaceDN w:val="0"/>
        <w:adjustRightInd w:val="0"/>
        <w:spacing w:before="120" w:after="120"/>
        <w:jc w:val="both"/>
        <w:rPr>
          <w:rFonts w:asciiTheme="minorHAnsi" w:hAnsiTheme="minorHAnsi" w:cstheme="minorHAnsi"/>
          <w:lang w:val="en-GB"/>
        </w:rPr>
      </w:pPr>
      <w:r w:rsidRPr="00AB0719">
        <w:rPr>
          <w:rFonts w:asciiTheme="minorHAnsi" w:hAnsiTheme="minorHAnsi" w:cstheme="minorHAnsi"/>
          <w:lang w:val="en-GB"/>
        </w:rPr>
        <w:t>Contractor or subcontractors will not be given extra payment for Work related to conditions they can determine by examining the site and Contract Documents.</w:t>
      </w:r>
    </w:p>
    <w:p w:rsidR="00587F8E" w:rsidRPr="00AB0719" w:rsidRDefault="00587F8E" w:rsidP="00730B3E">
      <w:pPr>
        <w:pStyle w:val="ListParagraph"/>
        <w:numPr>
          <w:ilvl w:val="0"/>
          <w:numId w:val="34"/>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Contractor shall accept the site in the condition in which they exist at the time Contractor is given access to begin the Work.</w:t>
      </w:r>
    </w:p>
    <w:p w:rsidR="00587F8E" w:rsidRPr="00AB0719" w:rsidRDefault="00587F8E" w:rsidP="00730B3E">
      <w:pPr>
        <w:pStyle w:val="ListParagraph"/>
        <w:numPr>
          <w:ilvl w:val="0"/>
          <w:numId w:val="34"/>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Damage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caused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by</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Contractor</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to</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existing</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structures,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grounds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plants, pavements, utilities, work by others, fixtures, or furnishings, shall be repaired by Contractor and left in as good condition as existed before the damaging, unless such existing work is shown to be removed or replaced by new Work.</w:t>
      </w:r>
    </w:p>
    <w:p w:rsidR="00587F8E" w:rsidRPr="00AB0719" w:rsidRDefault="00587F8E" w:rsidP="00730B3E">
      <w:pPr>
        <w:pStyle w:val="ListParagraph"/>
        <w:numPr>
          <w:ilvl w:val="0"/>
          <w:numId w:val="34"/>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Immediately upon entering the site for purposes of beginning Work, locate general reference points and take such action as is necessary to prevent their destruction;</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lay</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out</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Work</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and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be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responsible</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for</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lines,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elevations,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and measurements, and Work executed under this Contract. Exercise proper precautions to verify figures shown on Drawings before laying out Work. See</w:t>
      </w:r>
      <w:r w:rsidR="006A2341">
        <w:rPr>
          <w:rFonts w:asciiTheme="minorHAnsi" w:hAnsiTheme="minorHAnsi" w:cstheme="minorHAnsi"/>
          <w:lang w:val="en-GB"/>
        </w:rPr>
        <w:t xml:space="preserve"> </w:t>
      </w:r>
      <w:r w:rsidRPr="00AB0719">
        <w:rPr>
          <w:rFonts w:asciiTheme="minorHAnsi" w:hAnsiTheme="minorHAnsi" w:cstheme="minorHAnsi"/>
          <w:lang w:val="en-GB"/>
        </w:rPr>
        <w:t>Section "Field Engineering" for additional requirements.</w:t>
      </w:r>
    </w:p>
    <w:p w:rsidR="00587F8E" w:rsidRPr="00AB0719" w:rsidRDefault="00587F8E"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LAMINATION OF DRAWINGS</w:t>
      </w:r>
    </w:p>
    <w:p w:rsidR="00587F8E" w:rsidRPr="00AB0719" w:rsidRDefault="00587F8E" w:rsidP="00372B15">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All drawings issued to site shall be kept in lamination condition.</w:t>
      </w:r>
    </w:p>
    <w:p w:rsidR="00587F8E" w:rsidRPr="00AB0719" w:rsidRDefault="00587F8E" w:rsidP="00730B3E">
      <w:pPr>
        <w:pStyle w:val="Style1"/>
        <w:numPr>
          <w:ilvl w:val="0"/>
          <w:numId w:val="36"/>
        </w:numPr>
        <w:spacing w:line="240" w:lineRule="auto"/>
        <w:rPr>
          <w:rFonts w:asciiTheme="minorHAnsi" w:hAnsiTheme="minorHAnsi" w:cstheme="minorHAnsi"/>
          <w:b/>
          <w:bCs/>
          <w:noProof/>
          <w:sz w:val="24"/>
          <w:szCs w:val="24"/>
          <w:lang w:val="en-GB"/>
        </w:rPr>
      </w:pPr>
      <w:r w:rsidRPr="00AB0719">
        <w:rPr>
          <w:rFonts w:asciiTheme="minorHAnsi" w:hAnsiTheme="minorHAnsi" w:cstheme="minorHAnsi"/>
          <w:b/>
          <w:bCs/>
          <w:noProof/>
          <w:sz w:val="24"/>
          <w:szCs w:val="24"/>
          <w:lang w:val="en-GB"/>
        </w:rPr>
        <w:t>Maint</w:t>
      </w:r>
      <w:r w:rsidR="009B15EB">
        <w:rPr>
          <w:rFonts w:asciiTheme="minorHAnsi" w:hAnsiTheme="minorHAnsi" w:cstheme="minorHAnsi"/>
          <w:b/>
          <w:bCs/>
          <w:noProof/>
          <w:sz w:val="24"/>
          <w:szCs w:val="24"/>
          <w:lang w:val="en-GB"/>
        </w:rPr>
        <w:t>ainance of installed equipments</w:t>
      </w:r>
      <w:r w:rsidRPr="00AB0719">
        <w:rPr>
          <w:rFonts w:asciiTheme="minorHAnsi" w:hAnsiTheme="minorHAnsi" w:cstheme="minorHAnsi"/>
          <w:b/>
          <w:bCs/>
          <w:noProof/>
          <w:sz w:val="24"/>
          <w:szCs w:val="24"/>
          <w:lang w:val="en-GB"/>
        </w:rPr>
        <w:t>,</w:t>
      </w:r>
      <w:r w:rsidR="009B15EB">
        <w:rPr>
          <w:rFonts w:asciiTheme="minorHAnsi" w:hAnsiTheme="minorHAnsi" w:cstheme="minorHAnsi"/>
          <w:b/>
          <w:bCs/>
          <w:noProof/>
          <w:sz w:val="24"/>
          <w:szCs w:val="24"/>
          <w:lang w:val="en-GB"/>
        </w:rPr>
        <w:t xml:space="preserve"> </w:t>
      </w:r>
      <w:r w:rsidRPr="00AB0719">
        <w:rPr>
          <w:rFonts w:asciiTheme="minorHAnsi" w:hAnsiTheme="minorHAnsi" w:cstheme="minorHAnsi"/>
          <w:b/>
          <w:bCs/>
          <w:noProof/>
          <w:sz w:val="24"/>
          <w:szCs w:val="24"/>
          <w:lang w:val="en-GB"/>
        </w:rPr>
        <w:t>macheneries and fixtures :</w:t>
      </w:r>
    </w:p>
    <w:p w:rsidR="00587F8E"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 xml:space="preserve">The Contractor, at the time of bidding, will be responsible to ensure the completeness and adequacy of his Bid Price to </w:t>
      </w:r>
      <w:r w:rsidR="00AB0719" w:rsidRPr="00AB0719">
        <w:rPr>
          <w:rFonts w:asciiTheme="minorHAnsi" w:hAnsiTheme="minorHAnsi" w:cstheme="minorHAnsi"/>
          <w:lang w:val="en-GB"/>
        </w:rPr>
        <w:t>fulfil</w:t>
      </w:r>
      <w:r w:rsidRPr="00AB0719">
        <w:rPr>
          <w:rFonts w:asciiTheme="minorHAnsi" w:hAnsiTheme="minorHAnsi" w:cstheme="minorHAnsi"/>
          <w:lang w:val="en-GB"/>
        </w:rPr>
        <w:t xml:space="preserve"> the entire responsibilities for Maintaining the installation of all installed </w:t>
      </w:r>
      <w:r w:rsidR="00AB0719" w:rsidRPr="00AB0719">
        <w:rPr>
          <w:rFonts w:asciiTheme="minorHAnsi" w:hAnsiTheme="minorHAnsi" w:cstheme="minorHAnsi"/>
          <w:lang w:val="en-GB"/>
        </w:rPr>
        <w:t>equipment</w:t>
      </w:r>
      <w:bookmarkStart w:id="0" w:name="_GoBack"/>
      <w:bookmarkEnd w:id="0"/>
      <w:r w:rsidRPr="00AB0719">
        <w:rPr>
          <w:rFonts w:asciiTheme="minorHAnsi" w:hAnsiTheme="minorHAnsi" w:cstheme="minorHAnsi"/>
          <w:lang w:val="en-GB"/>
        </w:rPr>
        <w:t>, machineries and</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fixtures</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minimum for a period of 1 year from the date of commissioning and imparting training to the workers/staff as asked for maintaining the installations as per IS requirement and exercising.</w:t>
      </w:r>
    </w:p>
    <w:p w:rsidR="00587F8E" w:rsidRPr="00AB0719" w:rsidRDefault="00587F8E" w:rsidP="00730B3E">
      <w:pPr>
        <w:pStyle w:val="Style1"/>
        <w:numPr>
          <w:ilvl w:val="0"/>
          <w:numId w:val="36"/>
        </w:numPr>
        <w:spacing w:line="240" w:lineRule="auto"/>
        <w:rPr>
          <w:rFonts w:asciiTheme="minorHAnsi" w:hAnsiTheme="minorHAnsi" w:cstheme="minorHAnsi"/>
          <w:b/>
          <w:bCs/>
          <w:noProof/>
          <w:sz w:val="24"/>
          <w:szCs w:val="24"/>
          <w:lang w:val="en-GB"/>
        </w:rPr>
      </w:pPr>
      <w:r w:rsidRPr="00AB0719">
        <w:rPr>
          <w:rFonts w:asciiTheme="minorHAnsi" w:hAnsiTheme="minorHAnsi" w:cstheme="minorHAnsi"/>
          <w:b/>
          <w:bCs/>
          <w:noProof/>
          <w:sz w:val="24"/>
          <w:szCs w:val="24"/>
          <w:lang w:val="en-GB"/>
        </w:rPr>
        <w:t>Handing Over:</w:t>
      </w:r>
    </w:p>
    <w:p w:rsidR="00587F8E"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 xml:space="preserve">At the time of handing over after completion of </w:t>
      </w:r>
      <w:r w:rsidR="00BF4272" w:rsidRPr="00AB0719">
        <w:rPr>
          <w:rFonts w:asciiTheme="minorHAnsi" w:hAnsiTheme="minorHAnsi" w:cstheme="minorHAnsi"/>
          <w:lang w:val="en-GB"/>
        </w:rPr>
        <w:t>work</w:t>
      </w:r>
      <w:r w:rsidRPr="00AB0719">
        <w:rPr>
          <w:rFonts w:asciiTheme="minorHAnsi" w:hAnsiTheme="minorHAnsi" w:cstheme="minorHAnsi"/>
          <w:lang w:val="en-GB"/>
        </w:rPr>
        <w:t>, all the equipment, spare including standby equipment etc. must be in good working order as were taken over before commencement of defect liability period.</w:t>
      </w:r>
    </w:p>
    <w:p w:rsidR="00587F8E" w:rsidRPr="00AB0719" w:rsidRDefault="00587F8E" w:rsidP="00730B3E">
      <w:pPr>
        <w:pStyle w:val="Style1"/>
        <w:numPr>
          <w:ilvl w:val="0"/>
          <w:numId w:val="36"/>
        </w:numPr>
        <w:spacing w:line="240" w:lineRule="auto"/>
        <w:rPr>
          <w:rFonts w:asciiTheme="minorHAnsi" w:hAnsiTheme="minorHAnsi" w:cstheme="minorHAnsi"/>
          <w:b/>
          <w:bCs/>
          <w:noProof/>
          <w:sz w:val="24"/>
          <w:szCs w:val="24"/>
          <w:lang w:val="en-GB"/>
        </w:rPr>
      </w:pPr>
      <w:r w:rsidRPr="00AB0719">
        <w:rPr>
          <w:rFonts w:asciiTheme="minorHAnsi" w:hAnsiTheme="minorHAnsi" w:cstheme="minorHAnsi"/>
          <w:b/>
          <w:bCs/>
          <w:noProof/>
          <w:sz w:val="24"/>
          <w:szCs w:val="24"/>
          <w:lang w:val="en-GB"/>
        </w:rPr>
        <w:t>Penalties for failure to achieve the functional guarantees</w:t>
      </w:r>
      <w:r w:rsidR="002142B9" w:rsidRPr="00AB0719">
        <w:rPr>
          <w:rFonts w:asciiTheme="minorHAnsi" w:hAnsiTheme="minorHAnsi" w:cstheme="minorHAnsi"/>
          <w:b/>
          <w:bCs/>
          <w:noProof/>
          <w:sz w:val="24"/>
          <w:szCs w:val="24"/>
          <w:lang w:val="en-GB"/>
        </w:rPr>
        <w:t xml:space="preserve"> </w:t>
      </w:r>
      <w:r w:rsidR="00BF4272" w:rsidRPr="00AB0719">
        <w:rPr>
          <w:rFonts w:asciiTheme="minorHAnsi" w:hAnsiTheme="minorHAnsi" w:cstheme="minorHAnsi"/>
          <w:b/>
          <w:bCs/>
          <w:noProof/>
          <w:sz w:val="24"/>
          <w:szCs w:val="24"/>
          <w:lang w:val="en-GB"/>
        </w:rPr>
        <w:t xml:space="preserve">during </w:t>
      </w:r>
      <w:r w:rsidR="006E4691">
        <w:rPr>
          <w:rFonts w:asciiTheme="minorHAnsi" w:hAnsiTheme="minorHAnsi" w:cstheme="minorHAnsi"/>
          <w:b/>
          <w:bCs/>
          <w:noProof/>
          <w:sz w:val="24"/>
          <w:szCs w:val="24"/>
          <w:lang w:val="en-GB"/>
        </w:rPr>
        <w:t>WARRANTY/</w:t>
      </w:r>
      <w:r w:rsidR="00BC0AD8" w:rsidRPr="00AB0719">
        <w:rPr>
          <w:rFonts w:asciiTheme="minorHAnsi" w:hAnsiTheme="minorHAnsi" w:cstheme="minorHAnsi"/>
          <w:b/>
          <w:bCs/>
          <w:noProof/>
          <w:sz w:val="24"/>
          <w:szCs w:val="24"/>
          <w:lang w:val="en-GB"/>
        </w:rPr>
        <w:t>Defect liability</w:t>
      </w:r>
      <w:r w:rsidR="00BF4272" w:rsidRPr="00AB0719">
        <w:rPr>
          <w:rFonts w:asciiTheme="minorHAnsi" w:hAnsiTheme="minorHAnsi" w:cstheme="minorHAnsi"/>
          <w:b/>
          <w:bCs/>
          <w:noProof/>
          <w:sz w:val="24"/>
          <w:szCs w:val="24"/>
          <w:lang w:val="en-GB"/>
        </w:rPr>
        <w:t xml:space="preserve"> Period</w:t>
      </w:r>
    </w:p>
    <w:p w:rsidR="00587F8E" w:rsidRPr="00AB0719" w:rsidRDefault="00587F8E"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In case of failure to deliver the required quality of work, liquidated damages shall be imposed for such failure to meet the performance criteria, as described</w:t>
      </w:r>
      <w:r w:rsidR="00BF4272" w:rsidRPr="00AB0719">
        <w:rPr>
          <w:rFonts w:asciiTheme="minorHAnsi" w:hAnsiTheme="minorHAnsi" w:cstheme="minorHAnsi"/>
          <w:lang w:val="en-GB"/>
        </w:rPr>
        <w:t xml:space="preserve"> below</w:t>
      </w:r>
      <w:r w:rsidRPr="00AB0719">
        <w:rPr>
          <w:rFonts w:asciiTheme="minorHAnsi" w:hAnsiTheme="minorHAnsi" w:cstheme="minorHAnsi"/>
          <w:lang w:val="en-GB"/>
        </w:rPr>
        <w:t>. The Employer will be entitled to recover a</w:t>
      </w:r>
      <w:r w:rsidR="00BF4272" w:rsidRPr="00AB0719">
        <w:rPr>
          <w:rFonts w:asciiTheme="minorHAnsi" w:hAnsiTheme="minorHAnsi" w:cstheme="minorHAnsi"/>
          <w:lang w:val="en-GB"/>
        </w:rPr>
        <w:t>ny such damages from the security</w:t>
      </w:r>
      <w:r w:rsidRPr="00AB0719">
        <w:rPr>
          <w:rFonts w:asciiTheme="minorHAnsi" w:hAnsiTheme="minorHAnsi" w:cstheme="minorHAnsi"/>
          <w:lang w:val="en-GB"/>
        </w:rPr>
        <w:t xml:space="preserve"> deposits of the contractor</w:t>
      </w:r>
      <w:r w:rsidR="00BF4272" w:rsidRPr="00AB0719">
        <w:rPr>
          <w:rFonts w:asciiTheme="minorHAnsi" w:hAnsiTheme="minorHAnsi" w:cstheme="minorHAnsi"/>
          <w:lang w:val="en-GB"/>
        </w:rPr>
        <w:t xml:space="preserve"> or any other sun due to him</w:t>
      </w:r>
      <w:r w:rsidRPr="00AB0719">
        <w:rPr>
          <w:rFonts w:asciiTheme="minorHAnsi" w:hAnsiTheme="minorHAnsi" w:cstheme="minorHAnsi"/>
          <w:lang w:val="en-GB"/>
        </w:rPr>
        <w:t>.</w:t>
      </w:r>
      <w:r w:rsidR="00BF4272" w:rsidRPr="00AB0719">
        <w:rPr>
          <w:rFonts w:asciiTheme="minorHAnsi" w:hAnsiTheme="minorHAnsi" w:cstheme="minorHAnsi"/>
          <w:lang w:val="en-GB"/>
        </w:rPr>
        <w:t xml:space="preserve"> </w:t>
      </w:r>
      <w:r w:rsidRPr="00AB0719">
        <w:rPr>
          <w:rFonts w:asciiTheme="minorHAnsi" w:hAnsiTheme="minorHAnsi" w:cstheme="minorHAnsi"/>
          <w:lang w:val="en-GB"/>
        </w:rPr>
        <w:t xml:space="preserve">However, the contractor shall be allowed to take </w:t>
      </w:r>
      <w:r w:rsidRPr="00AB0719">
        <w:rPr>
          <w:rFonts w:asciiTheme="minorHAnsi" w:hAnsiTheme="minorHAnsi" w:cstheme="minorHAnsi"/>
          <w:lang w:val="en-GB"/>
        </w:rPr>
        <w:lastRenderedPageBreak/>
        <w:t>up routine / periodical maintenance as per IS guidelines, with prior permission of the Authority.</w:t>
      </w:r>
    </w:p>
    <w:p w:rsidR="00DB7DB0" w:rsidRPr="00AB0719" w:rsidRDefault="00DB7DB0" w:rsidP="00730B3E">
      <w:pPr>
        <w:pStyle w:val="ListParagraph"/>
        <w:numPr>
          <w:ilvl w:val="0"/>
          <w:numId w:val="3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For each breakdown of any equipment/machinery</w:t>
      </w:r>
      <w:r w:rsidR="002142B9" w:rsidRPr="00AB0719">
        <w:rPr>
          <w:rFonts w:asciiTheme="minorHAnsi" w:hAnsiTheme="minorHAnsi" w:cstheme="minorHAnsi"/>
          <w:lang w:val="en-GB"/>
        </w:rPr>
        <w:t xml:space="preserve"> </w:t>
      </w:r>
      <w:r w:rsidRPr="00AB0719">
        <w:rPr>
          <w:rFonts w:asciiTheme="minorHAnsi" w:hAnsiTheme="minorHAnsi" w:cstheme="minorHAnsi"/>
          <w:lang w:val="en-GB"/>
        </w:rPr>
        <w:t>for more than 12 hour: Penalty @ Rs. 2000.00 each time</w:t>
      </w:r>
    </w:p>
    <w:p w:rsidR="00DB7DB0" w:rsidRPr="00AB0719" w:rsidRDefault="00DB7DB0" w:rsidP="00730B3E">
      <w:pPr>
        <w:pStyle w:val="ListParagraph"/>
        <w:numPr>
          <w:ilvl w:val="0"/>
          <w:numId w:val="3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 xml:space="preserve">Non </w:t>
      </w:r>
      <w:proofErr w:type="spellStart"/>
      <w:r w:rsidR="00AB0719" w:rsidRPr="00AB0719">
        <w:rPr>
          <w:rFonts w:asciiTheme="minorHAnsi" w:hAnsiTheme="minorHAnsi" w:cstheme="minorHAnsi"/>
          <w:lang w:val="en-GB"/>
        </w:rPr>
        <w:t>redress</w:t>
      </w:r>
      <w:r w:rsidR="00AB0719">
        <w:rPr>
          <w:rFonts w:asciiTheme="minorHAnsi" w:hAnsiTheme="minorHAnsi" w:cstheme="minorHAnsi"/>
          <w:lang w:val="en-GB"/>
        </w:rPr>
        <w:t>a</w:t>
      </w:r>
      <w:r w:rsidR="00AB0719" w:rsidRPr="00AB0719">
        <w:rPr>
          <w:rFonts w:asciiTheme="minorHAnsi" w:hAnsiTheme="minorHAnsi" w:cstheme="minorHAnsi"/>
          <w:lang w:val="en-GB"/>
        </w:rPr>
        <w:t>l</w:t>
      </w:r>
      <w:proofErr w:type="spellEnd"/>
      <w:r w:rsidRPr="00AB0719">
        <w:rPr>
          <w:rFonts w:asciiTheme="minorHAnsi" w:hAnsiTheme="minorHAnsi" w:cstheme="minorHAnsi"/>
          <w:lang w:val="en-GB"/>
        </w:rPr>
        <w:t xml:space="preserve"> of any complaint within 48 hours: Penalty @ Rs. 5000.00 for each such complaint.</w:t>
      </w:r>
    </w:p>
    <w:p w:rsidR="00DB7DB0" w:rsidRPr="00AB0719" w:rsidRDefault="00DB7DB0" w:rsidP="00730B3E">
      <w:pPr>
        <w:pStyle w:val="ListParagraph"/>
        <w:numPr>
          <w:ilvl w:val="0"/>
          <w:numId w:val="39"/>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Penalties for absence of Supervisory / Operating staff shall be as follows:</w:t>
      </w:r>
    </w:p>
    <w:tbl>
      <w:tblPr>
        <w:tblW w:w="8217" w:type="dxa"/>
        <w:tblInd w:w="1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26"/>
        <w:gridCol w:w="1917"/>
        <w:gridCol w:w="1917"/>
        <w:gridCol w:w="3557"/>
      </w:tblGrid>
      <w:tr w:rsidR="00DB7DB0" w:rsidRPr="00AB0719" w:rsidTr="00372B15">
        <w:trPr>
          <w:trHeight w:val="233"/>
        </w:trPr>
        <w:tc>
          <w:tcPr>
            <w:tcW w:w="826" w:type="dxa"/>
            <w:shd w:val="pct5" w:color="auto" w:fill="auto"/>
            <w:vAlign w:val="center"/>
          </w:tcPr>
          <w:p w:rsidR="00DB7DB0" w:rsidRPr="00AB0719" w:rsidRDefault="00DB7DB0" w:rsidP="00372B15">
            <w:pPr>
              <w:tabs>
                <w:tab w:val="center" w:pos="4680"/>
                <w:tab w:val="right" w:pos="9360"/>
              </w:tabs>
              <w:jc w:val="both"/>
              <w:rPr>
                <w:rFonts w:asciiTheme="minorHAnsi" w:hAnsiTheme="minorHAnsi" w:cstheme="minorHAnsi"/>
                <w:b/>
                <w:lang w:val="en-GB"/>
              </w:rPr>
            </w:pPr>
            <w:r w:rsidRPr="00AB0719">
              <w:rPr>
                <w:rFonts w:asciiTheme="minorHAnsi" w:hAnsiTheme="minorHAnsi" w:cstheme="minorHAnsi"/>
                <w:b/>
                <w:lang w:val="en-GB"/>
              </w:rPr>
              <w:t>Sl. No.</w:t>
            </w:r>
          </w:p>
        </w:tc>
        <w:tc>
          <w:tcPr>
            <w:tcW w:w="1917" w:type="dxa"/>
            <w:shd w:val="pct5" w:color="auto" w:fill="auto"/>
            <w:vAlign w:val="center"/>
          </w:tcPr>
          <w:p w:rsidR="00DB7DB0" w:rsidRPr="00AB0719" w:rsidRDefault="00DB7DB0" w:rsidP="00372B15">
            <w:pPr>
              <w:tabs>
                <w:tab w:val="center" w:pos="4680"/>
                <w:tab w:val="right" w:pos="9360"/>
              </w:tabs>
              <w:jc w:val="both"/>
              <w:rPr>
                <w:rFonts w:asciiTheme="minorHAnsi" w:hAnsiTheme="minorHAnsi" w:cstheme="minorHAnsi"/>
                <w:b/>
                <w:lang w:val="en-GB"/>
              </w:rPr>
            </w:pPr>
            <w:r w:rsidRPr="00AB0719">
              <w:rPr>
                <w:rFonts w:asciiTheme="minorHAnsi" w:hAnsiTheme="minorHAnsi" w:cstheme="minorHAnsi"/>
                <w:b/>
                <w:lang w:val="en-GB"/>
              </w:rPr>
              <w:t>Staff Category</w:t>
            </w:r>
          </w:p>
        </w:tc>
        <w:tc>
          <w:tcPr>
            <w:tcW w:w="1917" w:type="dxa"/>
            <w:shd w:val="pct5" w:color="auto" w:fill="auto"/>
            <w:vAlign w:val="center"/>
          </w:tcPr>
          <w:p w:rsidR="00DB7DB0" w:rsidRPr="00AB0719" w:rsidRDefault="00DB7DB0" w:rsidP="00042750">
            <w:pPr>
              <w:tabs>
                <w:tab w:val="center" w:pos="4680"/>
                <w:tab w:val="right" w:pos="9360"/>
              </w:tabs>
              <w:jc w:val="center"/>
              <w:rPr>
                <w:rFonts w:asciiTheme="minorHAnsi" w:hAnsiTheme="minorHAnsi" w:cstheme="minorHAnsi"/>
                <w:b/>
                <w:lang w:val="en-GB"/>
              </w:rPr>
            </w:pPr>
            <w:r w:rsidRPr="00AB0719">
              <w:rPr>
                <w:rFonts w:asciiTheme="minorHAnsi" w:hAnsiTheme="minorHAnsi" w:cstheme="minorHAnsi"/>
                <w:b/>
                <w:lang w:val="en-GB"/>
              </w:rPr>
              <w:t>No. of Staff</w:t>
            </w:r>
          </w:p>
        </w:tc>
        <w:tc>
          <w:tcPr>
            <w:tcW w:w="3557" w:type="dxa"/>
            <w:shd w:val="pct5" w:color="auto" w:fill="auto"/>
            <w:vAlign w:val="center"/>
          </w:tcPr>
          <w:p w:rsidR="00DB7DB0" w:rsidRPr="00AB0719" w:rsidRDefault="00DB7DB0" w:rsidP="00372B15">
            <w:pPr>
              <w:tabs>
                <w:tab w:val="center" w:pos="4680"/>
                <w:tab w:val="right" w:pos="9360"/>
              </w:tabs>
              <w:jc w:val="both"/>
              <w:rPr>
                <w:rFonts w:asciiTheme="minorHAnsi" w:hAnsiTheme="minorHAnsi" w:cstheme="minorHAnsi"/>
                <w:b/>
                <w:lang w:val="en-GB"/>
              </w:rPr>
            </w:pPr>
            <w:r w:rsidRPr="00AB0719">
              <w:rPr>
                <w:rFonts w:asciiTheme="minorHAnsi" w:hAnsiTheme="minorHAnsi" w:cstheme="minorHAnsi"/>
                <w:b/>
                <w:lang w:val="en-GB"/>
              </w:rPr>
              <w:t xml:space="preserve">Penalty for </w:t>
            </w:r>
            <w:r w:rsidR="00042750" w:rsidRPr="00AB0719">
              <w:rPr>
                <w:rFonts w:asciiTheme="minorHAnsi" w:hAnsiTheme="minorHAnsi" w:cstheme="minorHAnsi"/>
                <w:b/>
                <w:lang w:val="en-GB"/>
              </w:rPr>
              <w:t>absence</w:t>
            </w:r>
          </w:p>
        </w:tc>
      </w:tr>
      <w:tr w:rsidR="00DB7DB0" w:rsidRPr="00AB0719" w:rsidTr="00372B15">
        <w:trPr>
          <w:trHeight w:val="233"/>
        </w:trPr>
        <w:tc>
          <w:tcPr>
            <w:tcW w:w="826" w:type="dxa"/>
          </w:tcPr>
          <w:p w:rsidR="00DB7DB0" w:rsidRPr="00AB0719" w:rsidRDefault="00DB7DB0" w:rsidP="00372B15">
            <w:pPr>
              <w:tabs>
                <w:tab w:val="center" w:pos="4680"/>
                <w:tab w:val="right" w:pos="9360"/>
              </w:tabs>
              <w:jc w:val="both"/>
              <w:rPr>
                <w:rFonts w:asciiTheme="minorHAnsi" w:hAnsiTheme="minorHAnsi" w:cstheme="minorHAnsi"/>
                <w:lang w:val="en-GB"/>
              </w:rPr>
            </w:pPr>
            <w:r w:rsidRPr="00AB0719">
              <w:rPr>
                <w:rFonts w:asciiTheme="minorHAnsi" w:hAnsiTheme="minorHAnsi" w:cstheme="minorHAnsi"/>
                <w:lang w:val="en-GB"/>
              </w:rPr>
              <w:t>1</w:t>
            </w:r>
          </w:p>
        </w:tc>
        <w:tc>
          <w:tcPr>
            <w:tcW w:w="1917" w:type="dxa"/>
          </w:tcPr>
          <w:p w:rsidR="00DB7DB0" w:rsidRPr="00AB0719" w:rsidRDefault="009B15EB" w:rsidP="00372B15">
            <w:pPr>
              <w:tabs>
                <w:tab w:val="center" w:pos="4680"/>
                <w:tab w:val="right" w:pos="9360"/>
              </w:tabs>
              <w:jc w:val="both"/>
              <w:rPr>
                <w:rFonts w:asciiTheme="minorHAnsi" w:hAnsiTheme="minorHAnsi" w:cstheme="minorHAnsi"/>
                <w:lang w:val="en-GB"/>
              </w:rPr>
            </w:pPr>
            <w:r>
              <w:rPr>
                <w:rFonts w:asciiTheme="minorHAnsi" w:hAnsiTheme="minorHAnsi" w:cstheme="minorHAnsi"/>
                <w:lang w:val="en-GB"/>
              </w:rPr>
              <w:t>Supervisor</w:t>
            </w:r>
          </w:p>
        </w:tc>
        <w:tc>
          <w:tcPr>
            <w:tcW w:w="1917" w:type="dxa"/>
          </w:tcPr>
          <w:p w:rsidR="00DB7DB0" w:rsidRPr="00AB0719" w:rsidRDefault="00DB7DB0" w:rsidP="00042750">
            <w:pPr>
              <w:tabs>
                <w:tab w:val="center" w:pos="4680"/>
                <w:tab w:val="right" w:pos="9360"/>
              </w:tabs>
              <w:jc w:val="center"/>
              <w:rPr>
                <w:rFonts w:asciiTheme="minorHAnsi" w:hAnsiTheme="minorHAnsi" w:cstheme="minorHAnsi"/>
                <w:lang w:val="en-GB"/>
              </w:rPr>
            </w:pPr>
            <w:r w:rsidRPr="00AB0719">
              <w:rPr>
                <w:rFonts w:asciiTheme="minorHAnsi" w:hAnsiTheme="minorHAnsi" w:cstheme="minorHAnsi"/>
                <w:lang w:val="en-GB"/>
              </w:rPr>
              <w:t>1</w:t>
            </w:r>
          </w:p>
        </w:tc>
        <w:tc>
          <w:tcPr>
            <w:tcW w:w="3557" w:type="dxa"/>
          </w:tcPr>
          <w:p w:rsidR="00DB7DB0" w:rsidRPr="00AB0719" w:rsidRDefault="00DB7DB0" w:rsidP="00372B15">
            <w:pPr>
              <w:tabs>
                <w:tab w:val="center" w:pos="4680"/>
                <w:tab w:val="right" w:pos="9360"/>
              </w:tabs>
              <w:jc w:val="both"/>
              <w:rPr>
                <w:rFonts w:asciiTheme="minorHAnsi" w:hAnsiTheme="minorHAnsi" w:cstheme="minorHAnsi"/>
                <w:lang w:val="en-GB"/>
              </w:rPr>
            </w:pPr>
            <w:r w:rsidRPr="00AB0719">
              <w:rPr>
                <w:rFonts w:asciiTheme="minorHAnsi" w:hAnsiTheme="minorHAnsi" w:cstheme="minorHAnsi"/>
                <w:lang w:val="en-GB"/>
              </w:rPr>
              <w:t>Rs. 300.00 per day</w:t>
            </w:r>
          </w:p>
        </w:tc>
      </w:tr>
      <w:tr w:rsidR="00DB7DB0" w:rsidRPr="00AB0719" w:rsidTr="00372B15">
        <w:trPr>
          <w:trHeight w:val="233"/>
        </w:trPr>
        <w:tc>
          <w:tcPr>
            <w:tcW w:w="8217" w:type="dxa"/>
            <w:gridSpan w:val="4"/>
          </w:tcPr>
          <w:p w:rsidR="00DB7DB0" w:rsidRPr="00AB0719" w:rsidRDefault="00DB7DB0" w:rsidP="00372B15">
            <w:pPr>
              <w:tabs>
                <w:tab w:val="center" w:pos="4680"/>
                <w:tab w:val="right" w:pos="9360"/>
              </w:tabs>
              <w:jc w:val="both"/>
              <w:rPr>
                <w:rFonts w:asciiTheme="minorHAnsi" w:hAnsiTheme="minorHAnsi" w:cstheme="minorHAnsi"/>
                <w:i/>
                <w:iCs/>
                <w:lang w:val="en-GB"/>
              </w:rPr>
            </w:pPr>
            <w:r w:rsidRPr="00AB0719">
              <w:rPr>
                <w:rFonts w:asciiTheme="minorHAnsi" w:hAnsiTheme="minorHAnsi" w:cstheme="minorHAnsi"/>
                <w:i/>
                <w:iCs/>
                <w:lang w:val="en-GB"/>
              </w:rPr>
              <w:t xml:space="preserve">Note: However contractor can depute substitute staff with permission of the Authority in case leave of any staff member. In such case this penalty shall not be levied. </w:t>
            </w:r>
          </w:p>
        </w:tc>
      </w:tr>
    </w:tbl>
    <w:p w:rsidR="00021F40" w:rsidRPr="00AB0719" w:rsidRDefault="004428B3"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ORDER OF PRECEDENCE</w:t>
      </w:r>
      <w:r w:rsidR="00021F40" w:rsidRPr="00AB0719">
        <w:rPr>
          <w:rFonts w:asciiTheme="minorHAnsi" w:hAnsiTheme="minorHAnsi" w:cstheme="minorHAnsi"/>
          <w:b/>
          <w:bCs/>
          <w:lang w:val="en-GB"/>
        </w:rPr>
        <w:t xml:space="preserve"> </w:t>
      </w:r>
    </w:p>
    <w:p w:rsidR="00021F40" w:rsidRPr="00AB0719" w:rsidRDefault="00021F40" w:rsidP="002142B9">
      <w:pPr>
        <w:spacing w:before="120" w:after="120"/>
        <w:ind w:left="680"/>
        <w:jc w:val="both"/>
        <w:rPr>
          <w:rFonts w:asciiTheme="minorHAnsi" w:hAnsiTheme="minorHAnsi" w:cstheme="minorHAnsi"/>
          <w:lang w:val="en-GB"/>
        </w:rPr>
      </w:pPr>
      <w:r w:rsidRPr="00AB0719">
        <w:rPr>
          <w:rFonts w:asciiTheme="minorHAnsi" w:hAnsiTheme="minorHAnsi" w:cstheme="minorHAnsi"/>
          <w:lang w:val="en-GB"/>
        </w:rPr>
        <w:t xml:space="preserve">In case of any discrepancy between the items mentioned in the </w:t>
      </w:r>
      <w:proofErr w:type="spellStart"/>
      <w:r w:rsidRPr="00AB0719">
        <w:rPr>
          <w:rFonts w:asciiTheme="minorHAnsi" w:hAnsiTheme="minorHAnsi" w:cstheme="minorHAnsi"/>
          <w:lang w:val="en-GB"/>
        </w:rPr>
        <w:t>BoQs</w:t>
      </w:r>
      <w:proofErr w:type="spellEnd"/>
      <w:r w:rsidRPr="00AB0719">
        <w:rPr>
          <w:rFonts w:asciiTheme="minorHAnsi" w:hAnsiTheme="minorHAnsi" w:cstheme="minorHAnsi"/>
          <w:lang w:val="en-GB"/>
        </w:rPr>
        <w:t xml:space="preserve">/Specifications/Drawing, the Order of precedence should be as follows: </w:t>
      </w:r>
    </w:p>
    <w:p w:rsidR="00021F40" w:rsidRPr="00AB0719" w:rsidRDefault="00021F40" w:rsidP="00730B3E">
      <w:pPr>
        <w:pStyle w:val="ListParagraph"/>
        <w:numPr>
          <w:ilvl w:val="0"/>
          <w:numId w:val="37"/>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 xml:space="preserve">Item details as mentioned in the </w:t>
      </w:r>
      <w:proofErr w:type="spellStart"/>
      <w:r w:rsidRPr="00AB0719">
        <w:rPr>
          <w:rFonts w:asciiTheme="minorHAnsi" w:hAnsiTheme="minorHAnsi" w:cstheme="minorHAnsi"/>
          <w:lang w:val="en-GB"/>
        </w:rPr>
        <w:t>BoQs</w:t>
      </w:r>
      <w:proofErr w:type="spellEnd"/>
      <w:r w:rsidRPr="00AB0719">
        <w:rPr>
          <w:rFonts w:asciiTheme="minorHAnsi" w:hAnsiTheme="minorHAnsi" w:cstheme="minorHAnsi"/>
          <w:lang w:val="en-GB"/>
        </w:rPr>
        <w:t>, read along with the specification shall prevail. However in case of conflict</w:t>
      </w:r>
      <w:r w:rsidR="00372B15" w:rsidRPr="00AB0719">
        <w:rPr>
          <w:rFonts w:asciiTheme="minorHAnsi" w:hAnsiTheme="minorHAnsi" w:cstheme="minorHAnsi"/>
          <w:lang w:val="en-GB"/>
        </w:rPr>
        <w:t xml:space="preserve"> specification shall hold good.</w:t>
      </w:r>
    </w:p>
    <w:p w:rsidR="00DB7DB0" w:rsidRPr="00AB0719" w:rsidRDefault="00021F40" w:rsidP="00730B3E">
      <w:pPr>
        <w:pStyle w:val="ListParagraph"/>
        <w:numPr>
          <w:ilvl w:val="0"/>
          <w:numId w:val="37"/>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 xml:space="preserve">Drawings. </w:t>
      </w:r>
    </w:p>
    <w:p w:rsidR="00FE0AF7" w:rsidRPr="00AB0719" w:rsidRDefault="00FE0AF7" w:rsidP="00730B3E">
      <w:pPr>
        <w:pStyle w:val="ListParagraph"/>
        <w:numPr>
          <w:ilvl w:val="0"/>
          <w:numId w:val="3"/>
        </w:numPr>
        <w:spacing w:before="240" w:after="240"/>
        <w:ind w:left="680" w:hanging="680"/>
        <w:contextualSpacing w:val="0"/>
        <w:jc w:val="both"/>
        <w:rPr>
          <w:rFonts w:asciiTheme="minorHAnsi" w:hAnsiTheme="minorHAnsi" w:cstheme="minorHAnsi"/>
          <w:b/>
          <w:bCs/>
          <w:lang w:val="en-GB"/>
        </w:rPr>
      </w:pPr>
      <w:r w:rsidRPr="00AB0719">
        <w:rPr>
          <w:rFonts w:asciiTheme="minorHAnsi" w:hAnsiTheme="minorHAnsi" w:cstheme="minorHAnsi"/>
          <w:b/>
          <w:bCs/>
          <w:lang w:val="en-GB"/>
        </w:rPr>
        <w:t>PAYMENT</w:t>
      </w:r>
    </w:p>
    <w:p w:rsidR="00E21025" w:rsidRPr="00AB0719" w:rsidRDefault="00E21025" w:rsidP="00730B3E">
      <w:pPr>
        <w:pStyle w:val="ListParagraph"/>
        <w:numPr>
          <w:ilvl w:val="0"/>
          <w:numId w:val="38"/>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 xml:space="preserve">The Contractor, at the time of bidding, will be responsible to ensure the completeness and adequacy of his Bid Price to </w:t>
      </w:r>
      <w:r w:rsidR="00AB0719" w:rsidRPr="00AB0719">
        <w:rPr>
          <w:rFonts w:asciiTheme="minorHAnsi" w:hAnsiTheme="minorHAnsi" w:cstheme="minorHAnsi"/>
          <w:lang w:val="en-GB"/>
        </w:rPr>
        <w:t>fulfil</w:t>
      </w:r>
      <w:r w:rsidRPr="00AB0719">
        <w:rPr>
          <w:rFonts w:asciiTheme="minorHAnsi" w:hAnsiTheme="minorHAnsi" w:cstheme="minorHAnsi"/>
          <w:lang w:val="en-GB"/>
        </w:rPr>
        <w:t xml:space="preserve"> the entire responsibilities as described above. </w:t>
      </w:r>
    </w:p>
    <w:p w:rsidR="00021F40" w:rsidRPr="00AB0719" w:rsidRDefault="00E21025" w:rsidP="00730B3E">
      <w:pPr>
        <w:pStyle w:val="ListParagraph"/>
        <w:numPr>
          <w:ilvl w:val="0"/>
          <w:numId w:val="38"/>
        </w:numPr>
        <w:spacing w:before="120" w:after="120"/>
        <w:contextualSpacing w:val="0"/>
        <w:jc w:val="both"/>
        <w:rPr>
          <w:rFonts w:asciiTheme="minorHAnsi" w:hAnsiTheme="minorHAnsi" w:cstheme="minorHAnsi"/>
          <w:lang w:val="en-GB"/>
        </w:rPr>
      </w:pPr>
      <w:r w:rsidRPr="00AB0719">
        <w:rPr>
          <w:rFonts w:asciiTheme="minorHAnsi" w:hAnsiTheme="minorHAnsi" w:cstheme="minorHAnsi"/>
          <w:lang w:val="en-GB"/>
        </w:rPr>
        <w:t xml:space="preserve">On completion of work i.e. after </w:t>
      </w:r>
      <w:r w:rsidR="00915903">
        <w:rPr>
          <w:rFonts w:asciiTheme="minorHAnsi" w:hAnsiTheme="minorHAnsi" w:cstheme="minorHAnsi"/>
          <w:b/>
          <w:lang w:val="en-GB"/>
        </w:rPr>
        <w:t>Installation/Testing/Commissioning</w:t>
      </w:r>
      <w:r w:rsidR="002830D8" w:rsidRPr="00AB0719">
        <w:rPr>
          <w:rFonts w:asciiTheme="minorHAnsi" w:hAnsiTheme="minorHAnsi" w:cstheme="minorHAnsi"/>
          <w:lang w:val="en-GB"/>
        </w:rPr>
        <w:t>,</w:t>
      </w:r>
      <w:r w:rsidRPr="00AB0719">
        <w:rPr>
          <w:rFonts w:asciiTheme="minorHAnsi" w:hAnsiTheme="minorHAnsi" w:cstheme="minorHAnsi"/>
          <w:lang w:val="en-GB"/>
        </w:rPr>
        <w:t xml:space="preserve"> the contractor shall handover all the machineries, </w:t>
      </w:r>
      <w:r w:rsidR="00AB0719" w:rsidRPr="00AB0719">
        <w:rPr>
          <w:rFonts w:asciiTheme="minorHAnsi" w:hAnsiTheme="minorHAnsi" w:cstheme="minorHAnsi"/>
          <w:lang w:val="en-GB"/>
        </w:rPr>
        <w:t>equipment</w:t>
      </w:r>
      <w:r w:rsidRPr="00AB0719">
        <w:rPr>
          <w:rFonts w:asciiTheme="minorHAnsi" w:hAnsiTheme="minorHAnsi" w:cstheme="minorHAnsi"/>
          <w:lang w:val="en-GB"/>
        </w:rPr>
        <w:t xml:space="preserve"> &amp; fixtures </w:t>
      </w:r>
      <w:r w:rsidR="00915903">
        <w:rPr>
          <w:rFonts w:asciiTheme="minorHAnsi" w:hAnsiTheme="minorHAnsi" w:cstheme="minorHAnsi"/>
          <w:lang w:val="en-GB"/>
        </w:rPr>
        <w:t xml:space="preserve">&amp; </w:t>
      </w:r>
      <w:r w:rsidRPr="00AB0719">
        <w:rPr>
          <w:rFonts w:asciiTheme="minorHAnsi" w:hAnsiTheme="minorHAnsi" w:cstheme="minorHAnsi"/>
          <w:lang w:val="en-GB"/>
        </w:rPr>
        <w:t xml:space="preserve">accessories in </w:t>
      </w:r>
      <w:r w:rsidR="00915903">
        <w:rPr>
          <w:rFonts w:asciiTheme="minorHAnsi" w:hAnsiTheme="minorHAnsi" w:cstheme="minorHAnsi"/>
          <w:lang w:val="en-GB"/>
        </w:rPr>
        <w:t>good working condition to NRDA.</w:t>
      </w:r>
    </w:p>
    <w:p w:rsidR="00372B15" w:rsidRPr="00AB0719" w:rsidRDefault="00372B15" w:rsidP="00372B15">
      <w:pPr>
        <w:spacing w:before="120" w:after="120"/>
        <w:jc w:val="both"/>
        <w:rPr>
          <w:rFonts w:asciiTheme="minorHAnsi" w:hAnsiTheme="minorHAnsi" w:cstheme="minorHAnsi"/>
          <w:lang w:val="en-GB"/>
        </w:rPr>
      </w:pPr>
    </w:p>
    <w:tbl>
      <w:tblPr>
        <w:tblStyle w:val="TableGrid"/>
        <w:tblpPr w:leftFromText="180" w:rightFromText="180" w:vertAnchor="text" w:horzAnchor="margin" w:tblpY="3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18"/>
        <w:gridCol w:w="3888"/>
      </w:tblGrid>
      <w:tr w:rsidR="00F126E0" w:rsidRPr="00AB0719" w:rsidTr="00F126E0">
        <w:tc>
          <w:tcPr>
            <w:tcW w:w="5418" w:type="dxa"/>
          </w:tcPr>
          <w:p w:rsidR="00F126E0" w:rsidRPr="00AB0719" w:rsidRDefault="00F126E0" w:rsidP="00FE0AF7">
            <w:pPr>
              <w:tabs>
                <w:tab w:val="left" w:pos="4757"/>
              </w:tabs>
              <w:spacing w:before="120" w:after="120"/>
              <w:jc w:val="both"/>
              <w:rPr>
                <w:rFonts w:asciiTheme="minorHAnsi" w:hAnsiTheme="minorHAnsi" w:cstheme="minorHAnsi"/>
                <w:lang w:val="en-GB"/>
              </w:rPr>
            </w:pPr>
            <w:r w:rsidRPr="00AB0719">
              <w:rPr>
                <w:rFonts w:asciiTheme="minorHAnsi" w:hAnsiTheme="minorHAnsi" w:cstheme="minorHAnsi"/>
                <w:lang w:val="en-GB"/>
              </w:rPr>
              <w:t xml:space="preserve">Signature of </w:t>
            </w:r>
            <w:proofErr w:type="spellStart"/>
            <w:r w:rsidRPr="00AB0719">
              <w:rPr>
                <w:rFonts w:asciiTheme="minorHAnsi" w:hAnsiTheme="minorHAnsi" w:cstheme="minorHAnsi"/>
                <w:lang w:val="en-GB"/>
              </w:rPr>
              <w:t>Tenderer</w:t>
            </w:r>
            <w:proofErr w:type="spellEnd"/>
          </w:p>
          <w:p w:rsidR="00F126E0" w:rsidRPr="00AB0719" w:rsidRDefault="00F126E0" w:rsidP="00FE0AF7">
            <w:pPr>
              <w:tabs>
                <w:tab w:val="left" w:pos="4757"/>
              </w:tabs>
              <w:spacing w:before="120" w:after="120"/>
              <w:jc w:val="both"/>
              <w:rPr>
                <w:rFonts w:asciiTheme="minorHAnsi" w:hAnsiTheme="minorHAnsi" w:cstheme="minorHAnsi"/>
                <w:lang w:val="en-GB"/>
              </w:rPr>
            </w:pPr>
            <w:r w:rsidRPr="00AB0719">
              <w:rPr>
                <w:rFonts w:asciiTheme="minorHAnsi" w:hAnsiTheme="minorHAnsi" w:cstheme="minorHAnsi"/>
                <w:lang w:val="en-GB"/>
              </w:rPr>
              <w:t>Date :</w:t>
            </w:r>
          </w:p>
        </w:tc>
        <w:tc>
          <w:tcPr>
            <w:tcW w:w="3888" w:type="dxa"/>
          </w:tcPr>
          <w:p w:rsidR="00F126E0" w:rsidRPr="00AB0719" w:rsidRDefault="00F126E0" w:rsidP="00FE0AF7">
            <w:pPr>
              <w:tabs>
                <w:tab w:val="left" w:pos="4757"/>
              </w:tabs>
              <w:spacing w:before="120" w:after="120"/>
              <w:jc w:val="both"/>
              <w:rPr>
                <w:rFonts w:asciiTheme="minorHAnsi" w:hAnsiTheme="minorHAnsi" w:cstheme="minorHAnsi"/>
                <w:lang w:val="en-GB"/>
              </w:rPr>
            </w:pPr>
            <w:r w:rsidRPr="00AB0719">
              <w:rPr>
                <w:rFonts w:asciiTheme="minorHAnsi" w:hAnsiTheme="minorHAnsi" w:cstheme="minorHAnsi"/>
                <w:lang w:val="en-GB"/>
              </w:rPr>
              <w:t>For</w:t>
            </w:r>
          </w:p>
          <w:p w:rsidR="00F126E0" w:rsidRPr="00AB0719" w:rsidRDefault="00F126E0" w:rsidP="00372B15">
            <w:pPr>
              <w:tabs>
                <w:tab w:val="left" w:pos="4757"/>
              </w:tabs>
              <w:jc w:val="both"/>
              <w:rPr>
                <w:rFonts w:asciiTheme="minorHAnsi" w:hAnsiTheme="minorHAnsi" w:cstheme="minorHAnsi"/>
                <w:lang w:val="en-GB"/>
              </w:rPr>
            </w:pPr>
            <w:r w:rsidRPr="00AB0719">
              <w:rPr>
                <w:rFonts w:asciiTheme="minorHAnsi" w:hAnsiTheme="minorHAnsi" w:cstheme="minorHAnsi"/>
                <w:lang w:val="en-GB"/>
              </w:rPr>
              <w:t xml:space="preserve">Chief Executive Officer, </w:t>
            </w:r>
          </w:p>
          <w:p w:rsidR="00042750" w:rsidRPr="00AB0719" w:rsidRDefault="00042750" w:rsidP="00372B15">
            <w:pPr>
              <w:tabs>
                <w:tab w:val="left" w:pos="4757"/>
              </w:tabs>
              <w:jc w:val="both"/>
              <w:rPr>
                <w:rFonts w:asciiTheme="minorHAnsi" w:hAnsiTheme="minorHAnsi" w:cstheme="minorHAnsi"/>
                <w:lang w:val="en-GB"/>
              </w:rPr>
            </w:pPr>
            <w:r w:rsidRPr="00AB0719">
              <w:rPr>
                <w:rFonts w:asciiTheme="minorHAnsi" w:hAnsiTheme="minorHAnsi" w:cstheme="minorHAnsi"/>
                <w:lang w:val="en-GB"/>
              </w:rPr>
              <w:t>NRDA,</w:t>
            </w:r>
          </w:p>
          <w:p w:rsidR="00F126E0" w:rsidRPr="00AB0719" w:rsidRDefault="00F126E0" w:rsidP="00042750">
            <w:pPr>
              <w:tabs>
                <w:tab w:val="left" w:pos="4757"/>
              </w:tabs>
              <w:jc w:val="both"/>
              <w:rPr>
                <w:rFonts w:asciiTheme="minorHAnsi" w:hAnsiTheme="minorHAnsi" w:cstheme="minorHAnsi"/>
                <w:lang w:val="en-GB"/>
              </w:rPr>
            </w:pPr>
            <w:r w:rsidRPr="00AB0719">
              <w:rPr>
                <w:rFonts w:asciiTheme="minorHAnsi" w:hAnsiTheme="minorHAnsi" w:cstheme="minorHAnsi"/>
                <w:lang w:val="en-GB"/>
              </w:rPr>
              <w:t>Date :</w:t>
            </w:r>
          </w:p>
        </w:tc>
      </w:tr>
    </w:tbl>
    <w:p w:rsidR="00B46EB8" w:rsidRPr="00AB0719" w:rsidRDefault="00B46EB8" w:rsidP="00FE0AF7">
      <w:pPr>
        <w:shd w:val="clear" w:color="auto" w:fill="FFFFFF"/>
        <w:tabs>
          <w:tab w:val="left" w:pos="4752"/>
        </w:tabs>
        <w:spacing w:before="120" w:after="120"/>
        <w:jc w:val="both"/>
        <w:rPr>
          <w:rFonts w:asciiTheme="minorHAnsi" w:hAnsiTheme="minorHAnsi" w:cstheme="minorHAnsi"/>
          <w:lang w:val="en-GB"/>
        </w:rPr>
      </w:pPr>
    </w:p>
    <w:p w:rsidR="00B46EB8" w:rsidRPr="00BE1975" w:rsidRDefault="00B46EB8">
      <w:pPr>
        <w:rPr>
          <w:rFonts w:asciiTheme="minorHAnsi" w:hAnsiTheme="minorHAnsi" w:cstheme="minorHAnsi"/>
          <w:color w:val="FF0000"/>
          <w:lang w:val="en-GB"/>
        </w:rPr>
      </w:pPr>
      <w:r w:rsidRPr="00AB0719">
        <w:rPr>
          <w:rFonts w:asciiTheme="minorHAnsi" w:hAnsiTheme="minorHAnsi" w:cstheme="minorHAnsi"/>
          <w:lang w:val="en-GB"/>
        </w:rPr>
        <w:br w:type="page"/>
      </w:r>
    </w:p>
    <w:p w:rsidR="00A35509" w:rsidRPr="00A81D69" w:rsidRDefault="00A35509" w:rsidP="00A35509">
      <w:pPr>
        <w:jc w:val="right"/>
        <w:rPr>
          <w:rFonts w:asciiTheme="minorHAnsi" w:hAnsiTheme="minorHAnsi" w:cstheme="minorHAnsi"/>
          <w:b/>
          <w:color w:val="FF0000"/>
          <w:sz w:val="28"/>
          <w:szCs w:val="28"/>
          <w:lang w:val="en-GB"/>
        </w:rPr>
      </w:pPr>
      <w:r w:rsidRPr="00A81D69">
        <w:rPr>
          <w:rFonts w:asciiTheme="minorHAnsi" w:hAnsiTheme="minorHAnsi" w:cstheme="minorHAnsi"/>
          <w:b/>
          <w:color w:val="FF0000"/>
          <w:sz w:val="28"/>
          <w:szCs w:val="28"/>
          <w:lang w:val="en-GB"/>
        </w:rPr>
        <w:lastRenderedPageBreak/>
        <w:t>APPENDIX 2:</w:t>
      </w:r>
    </w:p>
    <w:p w:rsidR="004C05C1" w:rsidRPr="00A81D69" w:rsidRDefault="00A35509" w:rsidP="004C05C1">
      <w:pPr>
        <w:spacing w:before="240"/>
        <w:jc w:val="both"/>
        <w:rPr>
          <w:rFonts w:asciiTheme="minorHAnsi" w:hAnsiTheme="minorHAnsi" w:cstheme="minorHAnsi"/>
          <w:b/>
          <w:color w:val="FF0000"/>
          <w:spacing w:val="3"/>
          <w:sz w:val="32"/>
          <w:szCs w:val="22"/>
          <w:u w:val="single"/>
          <w:lang w:val="en-GB"/>
        </w:rPr>
      </w:pPr>
      <w:r w:rsidRPr="00A81D69">
        <w:rPr>
          <w:rFonts w:asciiTheme="minorHAnsi" w:hAnsiTheme="minorHAnsi" w:cstheme="minorHAnsi"/>
          <w:b/>
          <w:color w:val="FF0000"/>
          <w:spacing w:val="3"/>
          <w:sz w:val="32"/>
          <w:szCs w:val="22"/>
          <w:u w:val="single"/>
          <w:lang w:val="en-GB"/>
        </w:rPr>
        <w:t>VOC Limits for Paints, Adhesives and Sealants</w:t>
      </w:r>
    </w:p>
    <w:p w:rsidR="00B46EB8" w:rsidRPr="00A81D69" w:rsidRDefault="00A35509" w:rsidP="004C05C1">
      <w:pPr>
        <w:spacing w:after="360"/>
        <w:jc w:val="both"/>
        <w:rPr>
          <w:rFonts w:asciiTheme="minorHAnsi" w:hAnsiTheme="minorHAnsi" w:cstheme="minorHAnsi"/>
          <w:b/>
          <w:color w:val="FF0000"/>
          <w:spacing w:val="3"/>
          <w:sz w:val="28"/>
          <w:szCs w:val="22"/>
          <w:u w:val="single"/>
          <w:lang w:val="en-GB"/>
        </w:rPr>
      </w:pPr>
      <w:r w:rsidRPr="00A81D69">
        <w:rPr>
          <w:rFonts w:asciiTheme="minorHAnsi" w:hAnsiTheme="minorHAnsi" w:cstheme="minorHAnsi"/>
          <w:b/>
          <w:color w:val="FF0000"/>
          <w:spacing w:val="3"/>
          <w:sz w:val="28"/>
          <w:szCs w:val="22"/>
          <w:u w:val="single"/>
          <w:lang w:val="en-GB"/>
        </w:rPr>
        <w:t>(Ref. CPWD Technical circular QACW/03/2011)</w:t>
      </w:r>
    </w:p>
    <w:p w:rsidR="00B46EB8" w:rsidRPr="00A81D69" w:rsidRDefault="00B46EB8" w:rsidP="00A35509">
      <w:pPr>
        <w:autoSpaceDE w:val="0"/>
        <w:autoSpaceDN w:val="0"/>
        <w:adjustRightInd w:val="0"/>
        <w:rPr>
          <w:rFonts w:asciiTheme="minorHAnsi" w:hAnsiTheme="minorHAnsi" w:cstheme="minorHAnsi"/>
          <w:b/>
          <w:bCs/>
          <w:color w:val="FF0000"/>
          <w:sz w:val="23"/>
          <w:szCs w:val="23"/>
          <w:lang w:val="en-GB"/>
        </w:rPr>
      </w:pPr>
      <w:r w:rsidRPr="00A81D69">
        <w:rPr>
          <w:rFonts w:asciiTheme="minorHAnsi" w:hAnsiTheme="minorHAnsi" w:cstheme="minorHAnsi"/>
          <w:b/>
          <w:bCs/>
          <w:color w:val="FF0000"/>
          <w:sz w:val="23"/>
          <w:szCs w:val="23"/>
          <w:lang w:val="en-GB"/>
        </w:rPr>
        <w:t>Table-4.1</w:t>
      </w:r>
    </w:p>
    <w:tbl>
      <w:tblPr>
        <w:tblStyle w:val="TableGrid"/>
        <w:tblW w:w="9356" w:type="dxa"/>
        <w:tblLayout w:type="fixed"/>
        <w:tblLook w:val="04A0"/>
      </w:tblPr>
      <w:tblGrid>
        <w:gridCol w:w="3118"/>
        <w:gridCol w:w="3119"/>
        <w:gridCol w:w="3119"/>
      </w:tblGrid>
      <w:tr w:rsidR="00A35509" w:rsidRPr="00A81D69" w:rsidTr="00A35509">
        <w:tc>
          <w:tcPr>
            <w:tcW w:w="9356" w:type="dxa"/>
            <w:gridSpan w:val="3"/>
          </w:tcPr>
          <w:p w:rsidR="00A35509" w:rsidRPr="00A81D69" w:rsidRDefault="00A35509" w:rsidP="00A35509">
            <w:pPr>
              <w:autoSpaceDE w:val="0"/>
              <w:autoSpaceDN w:val="0"/>
              <w:adjustRightInd w:val="0"/>
              <w:rPr>
                <w:rFonts w:asciiTheme="minorHAnsi" w:hAnsiTheme="minorHAnsi" w:cstheme="minorHAnsi"/>
                <w:b/>
                <w:bCs/>
                <w:color w:val="FF0000"/>
                <w:sz w:val="23"/>
                <w:szCs w:val="23"/>
                <w:lang w:val="en-GB"/>
              </w:rPr>
            </w:pPr>
            <w:r w:rsidRPr="00A81D69">
              <w:rPr>
                <w:rFonts w:asciiTheme="minorHAnsi" w:hAnsiTheme="minorHAnsi" w:cstheme="minorHAnsi"/>
                <w:b/>
                <w:bCs/>
                <w:color w:val="FF0000"/>
                <w:sz w:val="23"/>
                <w:szCs w:val="23"/>
                <w:lang w:val="en-GB"/>
              </w:rPr>
              <w:t>Total -4.1 VOC limits for paints</w:t>
            </w:r>
          </w:p>
        </w:tc>
      </w:tr>
      <w:tr w:rsidR="00A35509" w:rsidRPr="00A81D69" w:rsidTr="00A35509">
        <w:tc>
          <w:tcPr>
            <w:tcW w:w="3118" w:type="dxa"/>
          </w:tcPr>
          <w:p w:rsidR="00A35509" w:rsidRPr="00A81D69" w:rsidRDefault="00A35509" w:rsidP="00A35509">
            <w:pPr>
              <w:autoSpaceDE w:val="0"/>
              <w:autoSpaceDN w:val="0"/>
              <w:adjustRightInd w:val="0"/>
              <w:rPr>
                <w:rFonts w:asciiTheme="minorHAnsi" w:hAnsiTheme="minorHAnsi" w:cstheme="minorHAnsi"/>
                <w:b/>
                <w:bCs/>
                <w:color w:val="FF0000"/>
                <w:sz w:val="23"/>
                <w:szCs w:val="23"/>
                <w:lang w:val="en-GB"/>
              </w:rPr>
            </w:pPr>
            <w:r w:rsidRPr="00A81D69">
              <w:rPr>
                <w:rFonts w:asciiTheme="minorHAnsi" w:hAnsiTheme="minorHAnsi" w:cstheme="minorHAnsi"/>
                <w:b/>
                <w:bCs/>
                <w:color w:val="FF0000"/>
                <w:sz w:val="23"/>
                <w:szCs w:val="23"/>
                <w:lang w:val="en-GB"/>
              </w:rPr>
              <w:t>Paint applications</w:t>
            </w:r>
          </w:p>
        </w:tc>
        <w:tc>
          <w:tcPr>
            <w:tcW w:w="6238" w:type="dxa"/>
            <w:gridSpan w:val="2"/>
          </w:tcPr>
          <w:p w:rsidR="00A35509" w:rsidRPr="00A81D69" w:rsidRDefault="00A35509" w:rsidP="00A35509">
            <w:pPr>
              <w:autoSpaceDE w:val="0"/>
              <w:autoSpaceDN w:val="0"/>
              <w:adjustRightInd w:val="0"/>
              <w:jc w:val="center"/>
              <w:rPr>
                <w:rFonts w:asciiTheme="minorHAnsi" w:hAnsiTheme="minorHAnsi" w:cstheme="minorHAnsi"/>
                <w:b/>
                <w:bCs/>
                <w:color w:val="FF0000"/>
                <w:sz w:val="23"/>
                <w:szCs w:val="23"/>
                <w:lang w:val="en-GB"/>
              </w:rPr>
            </w:pPr>
            <w:r w:rsidRPr="00A81D69">
              <w:rPr>
                <w:rFonts w:asciiTheme="minorHAnsi" w:hAnsiTheme="minorHAnsi" w:cstheme="minorHAnsi"/>
                <w:b/>
                <w:bCs/>
                <w:color w:val="FF0000"/>
                <w:sz w:val="23"/>
                <w:szCs w:val="23"/>
                <w:lang w:val="en-GB"/>
              </w:rPr>
              <w:t>VOC limits (grams of VOC per litre)</w:t>
            </w:r>
          </w:p>
        </w:tc>
      </w:tr>
      <w:tr w:rsidR="00A35509" w:rsidRPr="00A81D69" w:rsidTr="00A35509">
        <w:tc>
          <w:tcPr>
            <w:tcW w:w="3118" w:type="dxa"/>
          </w:tcPr>
          <w:p w:rsidR="00A35509" w:rsidRPr="00A81D69" w:rsidRDefault="00A35509" w:rsidP="00A3550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Interior coatings</w:t>
            </w:r>
          </w:p>
        </w:tc>
        <w:tc>
          <w:tcPr>
            <w:tcW w:w="3119" w:type="dxa"/>
          </w:tcPr>
          <w:p w:rsidR="00A35509" w:rsidRPr="00A81D69" w:rsidRDefault="00A35509"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Flat</w:t>
            </w:r>
          </w:p>
        </w:tc>
        <w:tc>
          <w:tcPr>
            <w:tcW w:w="3119" w:type="dxa"/>
          </w:tcPr>
          <w:p w:rsidR="00A35509" w:rsidRPr="00A81D69" w:rsidRDefault="00A35509"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&lt;50</w:t>
            </w:r>
          </w:p>
        </w:tc>
      </w:tr>
      <w:tr w:rsidR="00A35509" w:rsidRPr="00A81D69" w:rsidTr="00A35509">
        <w:tc>
          <w:tcPr>
            <w:tcW w:w="3118" w:type="dxa"/>
          </w:tcPr>
          <w:p w:rsidR="00A35509" w:rsidRPr="00A81D69" w:rsidRDefault="00A35509" w:rsidP="00A35509">
            <w:pPr>
              <w:autoSpaceDE w:val="0"/>
              <w:autoSpaceDN w:val="0"/>
              <w:adjustRightInd w:val="0"/>
              <w:rPr>
                <w:rFonts w:asciiTheme="minorHAnsi" w:hAnsiTheme="minorHAnsi" w:cstheme="minorHAnsi"/>
                <w:color w:val="FF0000"/>
                <w:sz w:val="23"/>
                <w:szCs w:val="23"/>
                <w:lang w:val="en-GB"/>
              </w:rPr>
            </w:pPr>
          </w:p>
        </w:tc>
        <w:tc>
          <w:tcPr>
            <w:tcW w:w="3119" w:type="dxa"/>
          </w:tcPr>
          <w:p w:rsidR="00A35509" w:rsidRPr="00A81D69" w:rsidRDefault="004C05C1"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Non-flat</w:t>
            </w:r>
          </w:p>
        </w:tc>
        <w:tc>
          <w:tcPr>
            <w:tcW w:w="3119" w:type="dxa"/>
          </w:tcPr>
          <w:p w:rsidR="00A35509" w:rsidRPr="00A81D69" w:rsidRDefault="004C05C1"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&lt;150</w:t>
            </w:r>
          </w:p>
        </w:tc>
      </w:tr>
      <w:tr w:rsidR="00A35509" w:rsidRPr="00A81D69" w:rsidTr="00A35509">
        <w:tc>
          <w:tcPr>
            <w:tcW w:w="3118" w:type="dxa"/>
          </w:tcPr>
          <w:p w:rsidR="00A35509" w:rsidRPr="00A81D69" w:rsidRDefault="00A35509" w:rsidP="00A3550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Exterior coatings</w:t>
            </w:r>
          </w:p>
        </w:tc>
        <w:tc>
          <w:tcPr>
            <w:tcW w:w="3119" w:type="dxa"/>
          </w:tcPr>
          <w:p w:rsidR="00A35509" w:rsidRPr="00A81D69" w:rsidRDefault="00A35509"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Flat</w:t>
            </w:r>
          </w:p>
        </w:tc>
        <w:tc>
          <w:tcPr>
            <w:tcW w:w="3119" w:type="dxa"/>
          </w:tcPr>
          <w:p w:rsidR="00A35509" w:rsidRPr="00A81D69" w:rsidRDefault="00A35509"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&lt;200</w:t>
            </w:r>
          </w:p>
        </w:tc>
      </w:tr>
      <w:tr w:rsidR="00A35509" w:rsidRPr="00A81D69" w:rsidTr="00A35509">
        <w:tc>
          <w:tcPr>
            <w:tcW w:w="3118" w:type="dxa"/>
          </w:tcPr>
          <w:p w:rsidR="00A35509" w:rsidRPr="00A81D69" w:rsidRDefault="00A35509" w:rsidP="00A35509">
            <w:pPr>
              <w:autoSpaceDE w:val="0"/>
              <w:autoSpaceDN w:val="0"/>
              <w:adjustRightInd w:val="0"/>
              <w:rPr>
                <w:rFonts w:asciiTheme="minorHAnsi" w:hAnsiTheme="minorHAnsi" w:cstheme="minorHAnsi"/>
                <w:color w:val="FF0000"/>
                <w:sz w:val="23"/>
                <w:szCs w:val="23"/>
                <w:lang w:val="en-GB"/>
              </w:rPr>
            </w:pPr>
          </w:p>
        </w:tc>
        <w:tc>
          <w:tcPr>
            <w:tcW w:w="3119" w:type="dxa"/>
          </w:tcPr>
          <w:p w:rsidR="00A35509" w:rsidRPr="00A81D69" w:rsidRDefault="004C05C1"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Non-flat</w:t>
            </w:r>
          </w:p>
        </w:tc>
        <w:tc>
          <w:tcPr>
            <w:tcW w:w="3119" w:type="dxa"/>
          </w:tcPr>
          <w:p w:rsidR="00A35509" w:rsidRPr="00A81D69" w:rsidRDefault="004C05C1"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&lt;100</w:t>
            </w:r>
          </w:p>
        </w:tc>
      </w:tr>
      <w:tr w:rsidR="00A35509" w:rsidRPr="00A81D69" w:rsidTr="00A35509">
        <w:tc>
          <w:tcPr>
            <w:tcW w:w="3118" w:type="dxa"/>
          </w:tcPr>
          <w:p w:rsidR="00A35509" w:rsidRPr="00A81D69" w:rsidRDefault="00A35509" w:rsidP="00A35509">
            <w:pPr>
              <w:autoSpaceDE w:val="0"/>
              <w:autoSpaceDN w:val="0"/>
              <w:adjustRightInd w:val="0"/>
              <w:spacing w:after="200"/>
              <w:jc w:val="both"/>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Anti corrosive</w:t>
            </w:r>
          </w:p>
        </w:tc>
        <w:tc>
          <w:tcPr>
            <w:tcW w:w="3119" w:type="dxa"/>
          </w:tcPr>
          <w:p w:rsidR="00A35509" w:rsidRPr="00A81D69" w:rsidRDefault="00A35509" w:rsidP="00A35509">
            <w:pPr>
              <w:autoSpaceDE w:val="0"/>
              <w:autoSpaceDN w:val="0"/>
              <w:adjustRightInd w:val="0"/>
              <w:spacing w:after="20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Gloss, semi gloss, flat</w:t>
            </w:r>
          </w:p>
        </w:tc>
        <w:tc>
          <w:tcPr>
            <w:tcW w:w="3119" w:type="dxa"/>
          </w:tcPr>
          <w:p w:rsidR="00A35509" w:rsidRPr="00A81D69" w:rsidRDefault="00A35509" w:rsidP="00A35509">
            <w:pPr>
              <w:autoSpaceDE w:val="0"/>
              <w:autoSpaceDN w:val="0"/>
              <w:adjustRightInd w:val="0"/>
              <w:spacing w:after="200"/>
              <w:jc w:val="center"/>
              <w:rPr>
                <w:rFonts w:asciiTheme="minorHAnsi" w:hAnsiTheme="minorHAnsi" w:cstheme="minorHAnsi"/>
                <w:color w:val="FF0000"/>
                <w:lang w:val="en-GB"/>
              </w:rPr>
            </w:pPr>
            <w:r w:rsidRPr="00A81D69">
              <w:rPr>
                <w:rFonts w:asciiTheme="minorHAnsi" w:hAnsiTheme="minorHAnsi" w:cstheme="minorHAnsi"/>
                <w:color w:val="FF0000"/>
                <w:sz w:val="23"/>
                <w:szCs w:val="23"/>
                <w:lang w:val="en-GB"/>
              </w:rPr>
              <w:t>&lt;250</w:t>
            </w:r>
          </w:p>
        </w:tc>
      </w:tr>
    </w:tbl>
    <w:p w:rsidR="00A35509" w:rsidRPr="00A81D69" w:rsidRDefault="00A35509" w:rsidP="00A35509">
      <w:pPr>
        <w:autoSpaceDE w:val="0"/>
        <w:autoSpaceDN w:val="0"/>
        <w:adjustRightInd w:val="0"/>
        <w:rPr>
          <w:rFonts w:asciiTheme="minorHAnsi" w:hAnsiTheme="minorHAnsi" w:cstheme="minorHAnsi"/>
          <w:b/>
          <w:bCs/>
          <w:color w:val="FF0000"/>
          <w:sz w:val="23"/>
          <w:szCs w:val="23"/>
          <w:lang w:val="en-GB"/>
        </w:rPr>
      </w:pPr>
    </w:p>
    <w:p w:rsidR="00A35509" w:rsidRPr="00A81D69" w:rsidRDefault="00A35509" w:rsidP="00A35509">
      <w:pPr>
        <w:autoSpaceDE w:val="0"/>
        <w:autoSpaceDN w:val="0"/>
        <w:adjustRightInd w:val="0"/>
        <w:rPr>
          <w:rFonts w:asciiTheme="minorHAnsi" w:hAnsiTheme="minorHAnsi" w:cstheme="minorHAnsi"/>
          <w:b/>
          <w:bCs/>
          <w:color w:val="FF0000"/>
          <w:sz w:val="23"/>
          <w:szCs w:val="23"/>
          <w:lang w:val="en-GB"/>
        </w:rPr>
      </w:pPr>
      <w:r w:rsidRPr="00A81D69">
        <w:rPr>
          <w:rFonts w:asciiTheme="minorHAnsi" w:hAnsiTheme="minorHAnsi" w:cstheme="minorHAnsi"/>
          <w:b/>
          <w:bCs/>
          <w:color w:val="FF0000"/>
          <w:sz w:val="23"/>
          <w:szCs w:val="23"/>
          <w:lang w:val="en-GB"/>
        </w:rPr>
        <w:t>Table- 4.2</w:t>
      </w:r>
    </w:p>
    <w:tbl>
      <w:tblPr>
        <w:tblStyle w:val="TableGrid"/>
        <w:tblW w:w="9356" w:type="dxa"/>
        <w:tblLook w:val="04A0"/>
      </w:tblPr>
      <w:tblGrid>
        <w:gridCol w:w="4678"/>
        <w:gridCol w:w="4678"/>
      </w:tblGrid>
      <w:tr w:rsidR="00A35509" w:rsidRPr="00A81D69" w:rsidTr="00A35509">
        <w:tc>
          <w:tcPr>
            <w:tcW w:w="9356" w:type="dxa"/>
            <w:gridSpan w:val="2"/>
          </w:tcPr>
          <w:p w:rsidR="00A35509" w:rsidRPr="00A81D69" w:rsidRDefault="00A35509" w:rsidP="00A35509">
            <w:pPr>
              <w:autoSpaceDE w:val="0"/>
              <w:autoSpaceDN w:val="0"/>
              <w:adjustRightInd w:val="0"/>
              <w:rPr>
                <w:rFonts w:asciiTheme="minorHAnsi" w:hAnsiTheme="minorHAnsi" w:cstheme="minorHAnsi"/>
                <w:b/>
                <w:bCs/>
                <w:color w:val="FF0000"/>
                <w:sz w:val="23"/>
                <w:szCs w:val="23"/>
                <w:lang w:val="en-GB"/>
              </w:rPr>
            </w:pPr>
            <w:r w:rsidRPr="00A81D69">
              <w:rPr>
                <w:rFonts w:asciiTheme="minorHAnsi" w:hAnsiTheme="minorHAnsi" w:cstheme="minorHAnsi"/>
                <w:b/>
                <w:bCs/>
                <w:color w:val="FF0000"/>
                <w:sz w:val="23"/>
                <w:szCs w:val="23"/>
                <w:lang w:val="en-GB"/>
              </w:rPr>
              <w:t>Table 4.2 VOC content limit for adhesives</w:t>
            </w:r>
          </w:p>
        </w:tc>
      </w:tr>
      <w:tr w:rsidR="00A35509" w:rsidRPr="00A81D69" w:rsidTr="00A35509">
        <w:tc>
          <w:tcPr>
            <w:tcW w:w="4678" w:type="dxa"/>
          </w:tcPr>
          <w:p w:rsidR="00A35509" w:rsidRPr="00A81D69" w:rsidRDefault="00A35509" w:rsidP="00A35509">
            <w:pPr>
              <w:autoSpaceDE w:val="0"/>
              <w:autoSpaceDN w:val="0"/>
              <w:adjustRightInd w:val="0"/>
              <w:rPr>
                <w:rFonts w:asciiTheme="minorHAnsi" w:hAnsiTheme="minorHAnsi" w:cstheme="minorHAnsi"/>
                <w:b/>
                <w:bCs/>
                <w:color w:val="FF0000"/>
                <w:sz w:val="23"/>
                <w:szCs w:val="23"/>
                <w:lang w:val="en-GB"/>
              </w:rPr>
            </w:pPr>
            <w:r w:rsidRPr="00A81D69">
              <w:rPr>
                <w:rFonts w:asciiTheme="minorHAnsi" w:hAnsiTheme="minorHAnsi" w:cstheme="minorHAnsi"/>
                <w:b/>
                <w:bCs/>
                <w:color w:val="FF0000"/>
                <w:sz w:val="23"/>
                <w:szCs w:val="23"/>
                <w:lang w:val="en-GB"/>
              </w:rPr>
              <w:t>Architectural adhesive application</w:t>
            </w:r>
          </w:p>
        </w:tc>
        <w:tc>
          <w:tcPr>
            <w:tcW w:w="4678" w:type="dxa"/>
          </w:tcPr>
          <w:p w:rsidR="00A35509" w:rsidRPr="00A81D69" w:rsidRDefault="00A35509" w:rsidP="00A35509">
            <w:pPr>
              <w:autoSpaceDE w:val="0"/>
              <w:autoSpaceDN w:val="0"/>
              <w:adjustRightInd w:val="0"/>
              <w:jc w:val="center"/>
              <w:rPr>
                <w:rFonts w:asciiTheme="minorHAnsi" w:hAnsiTheme="minorHAnsi" w:cstheme="minorHAnsi"/>
                <w:b/>
                <w:bCs/>
                <w:color w:val="FF0000"/>
                <w:sz w:val="23"/>
                <w:szCs w:val="23"/>
                <w:lang w:val="en-GB"/>
              </w:rPr>
            </w:pPr>
            <w:r w:rsidRPr="00A81D69">
              <w:rPr>
                <w:rFonts w:asciiTheme="minorHAnsi" w:hAnsiTheme="minorHAnsi" w:cstheme="minorHAnsi"/>
                <w:b/>
                <w:bCs/>
                <w:color w:val="FF0000"/>
                <w:sz w:val="23"/>
                <w:szCs w:val="23"/>
                <w:lang w:val="en-GB"/>
              </w:rPr>
              <w:t>VOC content limit (g of VOC per litre)</w:t>
            </w:r>
          </w:p>
        </w:tc>
      </w:tr>
      <w:tr w:rsidR="00A35509" w:rsidRPr="00A81D69" w:rsidTr="00A35509">
        <w:tc>
          <w:tcPr>
            <w:tcW w:w="4678" w:type="dxa"/>
          </w:tcPr>
          <w:p w:rsidR="00A35509" w:rsidRPr="00A81D69" w:rsidRDefault="00A35509" w:rsidP="00A3550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Wood flooring</w:t>
            </w:r>
          </w:p>
        </w:tc>
        <w:tc>
          <w:tcPr>
            <w:tcW w:w="4678" w:type="dxa"/>
          </w:tcPr>
          <w:p w:rsidR="00A35509" w:rsidRPr="00A81D69" w:rsidRDefault="00A35509"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100</w:t>
            </w:r>
          </w:p>
        </w:tc>
      </w:tr>
      <w:tr w:rsidR="00A35509" w:rsidRPr="00A81D69" w:rsidTr="00A35509">
        <w:tc>
          <w:tcPr>
            <w:tcW w:w="4678" w:type="dxa"/>
          </w:tcPr>
          <w:p w:rsidR="00A35509" w:rsidRPr="00A81D69" w:rsidRDefault="00A35509" w:rsidP="00A3550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Industrial/rubber flooring</w:t>
            </w:r>
          </w:p>
        </w:tc>
        <w:tc>
          <w:tcPr>
            <w:tcW w:w="4678" w:type="dxa"/>
          </w:tcPr>
          <w:p w:rsidR="00A35509" w:rsidRPr="00A81D69" w:rsidRDefault="00A35509"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60</w:t>
            </w:r>
          </w:p>
        </w:tc>
      </w:tr>
      <w:tr w:rsidR="00A35509" w:rsidRPr="00A81D69" w:rsidTr="00A35509">
        <w:tc>
          <w:tcPr>
            <w:tcW w:w="4678" w:type="dxa"/>
          </w:tcPr>
          <w:p w:rsidR="00A35509" w:rsidRPr="00A81D69" w:rsidRDefault="00A35509" w:rsidP="00A3550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Ceramic tile</w:t>
            </w:r>
          </w:p>
        </w:tc>
        <w:tc>
          <w:tcPr>
            <w:tcW w:w="4678" w:type="dxa"/>
          </w:tcPr>
          <w:p w:rsidR="00A35509" w:rsidRPr="00A81D69" w:rsidRDefault="00A35509"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65</w:t>
            </w:r>
          </w:p>
        </w:tc>
      </w:tr>
      <w:tr w:rsidR="00A35509" w:rsidRPr="00A81D69" w:rsidTr="00A35509">
        <w:tc>
          <w:tcPr>
            <w:tcW w:w="4678" w:type="dxa"/>
          </w:tcPr>
          <w:p w:rsidR="00A35509" w:rsidRPr="00A81D69" w:rsidRDefault="00A35509" w:rsidP="00A3550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Structural glazing</w:t>
            </w:r>
          </w:p>
        </w:tc>
        <w:tc>
          <w:tcPr>
            <w:tcW w:w="4678" w:type="dxa"/>
          </w:tcPr>
          <w:p w:rsidR="00A35509" w:rsidRPr="00A81D69" w:rsidRDefault="00A35509"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100</w:t>
            </w:r>
          </w:p>
        </w:tc>
      </w:tr>
      <w:tr w:rsidR="00A35509" w:rsidRPr="00A81D69" w:rsidTr="00A35509">
        <w:tc>
          <w:tcPr>
            <w:tcW w:w="4678" w:type="dxa"/>
          </w:tcPr>
          <w:p w:rsidR="00A35509" w:rsidRPr="00A81D69" w:rsidRDefault="00A35509" w:rsidP="00A3550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Multi-purpose construction</w:t>
            </w:r>
          </w:p>
        </w:tc>
        <w:tc>
          <w:tcPr>
            <w:tcW w:w="4678" w:type="dxa"/>
          </w:tcPr>
          <w:p w:rsidR="00A35509" w:rsidRPr="00A81D69" w:rsidRDefault="00A35509"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70</w:t>
            </w:r>
          </w:p>
        </w:tc>
      </w:tr>
      <w:tr w:rsidR="00A35509" w:rsidRPr="00A81D69" w:rsidTr="00A35509">
        <w:tc>
          <w:tcPr>
            <w:tcW w:w="4678" w:type="dxa"/>
          </w:tcPr>
          <w:p w:rsidR="00A35509" w:rsidRPr="00A81D69" w:rsidRDefault="00A35509" w:rsidP="00A3550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Sub-floor</w:t>
            </w:r>
          </w:p>
        </w:tc>
        <w:tc>
          <w:tcPr>
            <w:tcW w:w="4678" w:type="dxa"/>
          </w:tcPr>
          <w:p w:rsidR="00A35509" w:rsidRPr="00A81D69" w:rsidRDefault="00A35509"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50</w:t>
            </w:r>
          </w:p>
        </w:tc>
      </w:tr>
      <w:tr w:rsidR="00A35509" w:rsidRPr="00A81D69" w:rsidTr="00A35509">
        <w:tc>
          <w:tcPr>
            <w:tcW w:w="4678" w:type="dxa"/>
          </w:tcPr>
          <w:p w:rsidR="00A35509" w:rsidRPr="00A81D69" w:rsidRDefault="00A35509" w:rsidP="00A3550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Wall Boards/panel</w:t>
            </w:r>
          </w:p>
        </w:tc>
        <w:tc>
          <w:tcPr>
            <w:tcW w:w="4678" w:type="dxa"/>
          </w:tcPr>
          <w:p w:rsidR="00A35509" w:rsidRPr="00A81D69" w:rsidRDefault="00A35509"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50</w:t>
            </w:r>
          </w:p>
        </w:tc>
      </w:tr>
      <w:tr w:rsidR="00A35509" w:rsidRPr="00A81D69" w:rsidTr="00A35509">
        <w:tc>
          <w:tcPr>
            <w:tcW w:w="4678" w:type="dxa"/>
          </w:tcPr>
          <w:p w:rsidR="00A35509" w:rsidRPr="00A81D69" w:rsidRDefault="00A35509" w:rsidP="00A3550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PVC welding</w:t>
            </w:r>
          </w:p>
        </w:tc>
        <w:tc>
          <w:tcPr>
            <w:tcW w:w="4678" w:type="dxa"/>
          </w:tcPr>
          <w:p w:rsidR="00A35509" w:rsidRPr="00A81D69" w:rsidRDefault="00A35509"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285</w:t>
            </w:r>
          </w:p>
        </w:tc>
      </w:tr>
      <w:tr w:rsidR="00A35509" w:rsidRPr="00A81D69" w:rsidTr="00A35509">
        <w:tc>
          <w:tcPr>
            <w:tcW w:w="4678" w:type="dxa"/>
          </w:tcPr>
          <w:p w:rsidR="00A35509" w:rsidRPr="00A81D69" w:rsidRDefault="00A35509" w:rsidP="00A3550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Adhesive primer for plastic</w:t>
            </w:r>
          </w:p>
        </w:tc>
        <w:tc>
          <w:tcPr>
            <w:tcW w:w="4678" w:type="dxa"/>
          </w:tcPr>
          <w:p w:rsidR="00A35509" w:rsidRPr="00A81D69" w:rsidRDefault="00A35509"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250</w:t>
            </w:r>
          </w:p>
        </w:tc>
      </w:tr>
      <w:tr w:rsidR="00A35509" w:rsidRPr="00A81D69" w:rsidTr="00A35509">
        <w:tc>
          <w:tcPr>
            <w:tcW w:w="4678" w:type="dxa"/>
          </w:tcPr>
          <w:p w:rsidR="00A35509" w:rsidRPr="00A81D69" w:rsidRDefault="00A35509" w:rsidP="00A3550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Structural wood member</w:t>
            </w:r>
          </w:p>
        </w:tc>
        <w:tc>
          <w:tcPr>
            <w:tcW w:w="4678" w:type="dxa"/>
          </w:tcPr>
          <w:p w:rsidR="00A35509" w:rsidRPr="00A81D69" w:rsidRDefault="00A35509"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140</w:t>
            </w:r>
          </w:p>
        </w:tc>
      </w:tr>
      <w:tr w:rsidR="00A35509" w:rsidRPr="00A81D69" w:rsidTr="00A35509">
        <w:tc>
          <w:tcPr>
            <w:tcW w:w="4678" w:type="dxa"/>
          </w:tcPr>
          <w:p w:rsidR="00A35509" w:rsidRPr="00A81D69" w:rsidRDefault="00A35509" w:rsidP="00A3550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Sub-specific use metal to metal</w:t>
            </w:r>
          </w:p>
        </w:tc>
        <w:tc>
          <w:tcPr>
            <w:tcW w:w="4678" w:type="dxa"/>
          </w:tcPr>
          <w:p w:rsidR="00A35509" w:rsidRPr="00A81D69" w:rsidRDefault="00A35509"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30</w:t>
            </w:r>
          </w:p>
        </w:tc>
      </w:tr>
      <w:tr w:rsidR="00A35509" w:rsidRPr="00A81D69" w:rsidTr="00A35509">
        <w:tc>
          <w:tcPr>
            <w:tcW w:w="4678" w:type="dxa"/>
          </w:tcPr>
          <w:p w:rsidR="00A35509" w:rsidRPr="00A81D69" w:rsidRDefault="00A35509" w:rsidP="00A3550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Wood</w:t>
            </w:r>
          </w:p>
        </w:tc>
        <w:tc>
          <w:tcPr>
            <w:tcW w:w="4678" w:type="dxa"/>
          </w:tcPr>
          <w:p w:rsidR="00A35509" w:rsidRPr="00A81D69" w:rsidRDefault="00A35509"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30</w:t>
            </w:r>
          </w:p>
        </w:tc>
      </w:tr>
      <w:tr w:rsidR="00A35509" w:rsidRPr="00A81D69" w:rsidTr="00A35509">
        <w:tc>
          <w:tcPr>
            <w:tcW w:w="4678" w:type="dxa"/>
          </w:tcPr>
          <w:p w:rsidR="00A35509" w:rsidRPr="00A81D69" w:rsidRDefault="00A35509" w:rsidP="00A3550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Fibre glass</w:t>
            </w:r>
          </w:p>
        </w:tc>
        <w:tc>
          <w:tcPr>
            <w:tcW w:w="4678" w:type="dxa"/>
          </w:tcPr>
          <w:p w:rsidR="00A35509" w:rsidRPr="00A81D69" w:rsidRDefault="00A35509" w:rsidP="00A35509">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80</w:t>
            </w:r>
          </w:p>
        </w:tc>
      </w:tr>
      <w:tr w:rsidR="00A35509" w:rsidRPr="00A81D69" w:rsidTr="00A35509">
        <w:tc>
          <w:tcPr>
            <w:tcW w:w="4678" w:type="dxa"/>
          </w:tcPr>
          <w:p w:rsidR="00A35509" w:rsidRPr="00A81D69" w:rsidRDefault="00A35509" w:rsidP="00A3550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Plastic foams/porous materials(except wood)</w:t>
            </w:r>
          </w:p>
        </w:tc>
        <w:tc>
          <w:tcPr>
            <w:tcW w:w="4678" w:type="dxa"/>
          </w:tcPr>
          <w:p w:rsidR="00A35509" w:rsidRPr="00A81D69" w:rsidRDefault="00A35509" w:rsidP="00A35509">
            <w:pPr>
              <w:autoSpaceDE w:val="0"/>
              <w:autoSpaceDN w:val="0"/>
              <w:adjustRightInd w:val="0"/>
              <w:jc w:val="center"/>
              <w:rPr>
                <w:rFonts w:asciiTheme="minorHAnsi" w:hAnsiTheme="minorHAnsi" w:cstheme="minorHAnsi"/>
                <w:color w:val="FF0000"/>
                <w:lang w:val="en-GB"/>
              </w:rPr>
            </w:pPr>
            <w:r w:rsidRPr="00A81D69">
              <w:rPr>
                <w:rFonts w:asciiTheme="minorHAnsi" w:hAnsiTheme="minorHAnsi" w:cstheme="minorHAnsi"/>
                <w:color w:val="FF0000"/>
                <w:sz w:val="23"/>
                <w:szCs w:val="23"/>
                <w:lang w:val="en-GB"/>
              </w:rPr>
              <w:t>50</w:t>
            </w:r>
          </w:p>
        </w:tc>
      </w:tr>
    </w:tbl>
    <w:p w:rsidR="00A35509" w:rsidRPr="00A81D69" w:rsidRDefault="00A35509" w:rsidP="00A35509">
      <w:pPr>
        <w:autoSpaceDE w:val="0"/>
        <w:autoSpaceDN w:val="0"/>
        <w:adjustRightInd w:val="0"/>
        <w:rPr>
          <w:rFonts w:asciiTheme="minorHAnsi" w:hAnsiTheme="minorHAnsi" w:cstheme="minorHAnsi"/>
          <w:b/>
          <w:bCs/>
          <w:color w:val="FF0000"/>
          <w:sz w:val="23"/>
          <w:szCs w:val="23"/>
          <w:lang w:val="en-GB"/>
        </w:rPr>
      </w:pPr>
    </w:p>
    <w:p w:rsidR="00B46EB8" w:rsidRPr="00A81D69" w:rsidRDefault="00B46EB8" w:rsidP="00B46EB8">
      <w:pPr>
        <w:autoSpaceDE w:val="0"/>
        <w:autoSpaceDN w:val="0"/>
        <w:adjustRightInd w:val="0"/>
        <w:rPr>
          <w:rFonts w:asciiTheme="minorHAnsi" w:hAnsiTheme="minorHAnsi" w:cstheme="minorHAnsi"/>
          <w:b/>
          <w:bCs/>
          <w:color w:val="FF0000"/>
          <w:sz w:val="23"/>
          <w:szCs w:val="23"/>
          <w:lang w:val="en-GB"/>
        </w:rPr>
      </w:pPr>
      <w:r w:rsidRPr="00A81D69">
        <w:rPr>
          <w:rFonts w:asciiTheme="minorHAnsi" w:hAnsiTheme="minorHAnsi" w:cstheme="minorHAnsi"/>
          <w:b/>
          <w:bCs/>
          <w:color w:val="FF0000"/>
          <w:sz w:val="23"/>
          <w:szCs w:val="23"/>
          <w:lang w:val="en-GB"/>
        </w:rPr>
        <w:t>Table- 4.3</w:t>
      </w:r>
    </w:p>
    <w:tbl>
      <w:tblPr>
        <w:tblStyle w:val="TableGrid"/>
        <w:tblW w:w="9356" w:type="dxa"/>
        <w:tblLook w:val="04A0"/>
      </w:tblPr>
      <w:tblGrid>
        <w:gridCol w:w="4678"/>
        <w:gridCol w:w="4678"/>
      </w:tblGrid>
      <w:tr w:rsidR="00633104" w:rsidRPr="00A81D69" w:rsidTr="00633104">
        <w:tc>
          <w:tcPr>
            <w:tcW w:w="4678" w:type="dxa"/>
            <w:gridSpan w:val="2"/>
          </w:tcPr>
          <w:p w:rsidR="00633104" w:rsidRPr="00A81D69" w:rsidRDefault="00633104" w:rsidP="00F95C89">
            <w:pPr>
              <w:autoSpaceDE w:val="0"/>
              <w:autoSpaceDN w:val="0"/>
              <w:adjustRightInd w:val="0"/>
              <w:rPr>
                <w:rFonts w:asciiTheme="minorHAnsi" w:hAnsiTheme="minorHAnsi" w:cstheme="minorHAnsi"/>
                <w:b/>
                <w:bCs/>
                <w:color w:val="FF0000"/>
                <w:sz w:val="23"/>
                <w:szCs w:val="23"/>
                <w:lang w:val="en-GB"/>
              </w:rPr>
            </w:pPr>
            <w:r w:rsidRPr="00A81D69">
              <w:rPr>
                <w:rFonts w:asciiTheme="minorHAnsi" w:hAnsiTheme="minorHAnsi" w:cstheme="minorHAnsi"/>
                <w:b/>
                <w:bCs/>
                <w:color w:val="FF0000"/>
                <w:sz w:val="23"/>
                <w:szCs w:val="23"/>
                <w:lang w:val="en-GB"/>
              </w:rPr>
              <w:t>Table 4.3 VOC content limit for sealants</w:t>
            </w:r>
          </w:p>
        </w:tc>
      </w:tr>
      <w:tr w:rsidR="00633104" w:rsidRPr="00A81D69" w:rsidTr="00633104">
        <w:tc>
          <w:tcPr>
            <w:tcW w:w="4678" w:type="dxa"/>
          </w:tcPr>
          <w:p w:rsidR="00633104" w:rsidRPr="00A81D69" w:rsidRDefault="00633104" w:rsidP="00F95C89">
            <w:pPr>
              <w:autoSpaceDE w:val="0"/>
              <w:autoSpaceDN w:val="0"/>
              <w:adjustRightInd w:val="0"/>
              <w:rPr>
                <w:rFonts w:asciiTheme="minorHAnsi" w:hAnsiTheme="minorHAnsi" w:cstheme="minorHAnsi"/>
                <w:b/>
                <w:bCs/>
                <w:color w:val="FF0000"/>
                <w:sz w:val="23"/>
                <w:szCs w:val="23"/>
                <w:lang w:val="en-GB"/>
              </w:rPr>
            </w:pPr>
            <w:r w:rsidRPr="00A81D69">
              <w:rPr>
                <w:rFonts w:asciiTheme="minorHAnsi" w:hAnsiTheme="minorHAnsi" w:cstheme="minorHAnsi"/>
                <w:b/>
                <w:bCs/>
                <w:color w:val="FF0000"/>
                <w:sz w:val="23"/>
                <w:szCs w:val="23"/>
                <w:lang w:val="en-GB"/>
              </w:rPr>
              <w:t>Sealant application</w:t>
            </w:r>
          </w:p>
        </w:tc>
        <w:tc>
          <w:tcPr>
            <w:tcW w:w="4678" w:type="dxa"/>
          </w:tcPr>
          <w:p w:rsidR="00633104" w:rsidRPr="00A81D69" w:rsidRDefault="00633104" w:rsidP="00633104">
            <w:pPr>
              <w:autoSpaceDE w:val="0"/>
              <w:autoSpaceDN w:val="0"/>
              <w:adjustRightInd w:val="0"/>
              <w:jc w:val="center"/>
              <w:rPr>
                <w:rFonts w:asciiTheme="minorHAnsi" w:hAnsiTheme="minorHAnsi" w:cstheme="minorHAnsi"/>
                <w:b/>
                <w:bCs/>
                <w:color w:val="FF0000"/>
                <w:sz w:val="23"/>
                <w:szCs w:val="23"/>
                <w:lang w:val="en-GB"/>
              </w:rPr>
            </w:pPr>
            <w:r w:rsidRPr="00A81D69">
              <w:rPr>
                <w:rFonts w:asciiTheme="minorHAnsi" w:hAnsiTheme="minorHAnsi" w:cstheme="minorHAnsi"/>
                <w:b/>
                <w:bCs/>
                <w:color w:val="FF0000"/>
                <w:sz w:val="23"/>
                <w:szCs w:val="23"/>
                <w:lang w:val="en-GB"/>
              </w:rPr>
              <w:t>VOC content limit(grams of VOC per litre)</w:t>
            </w:r>
          </w:p>
        </w:tc>
      </w:tr>
      <w:tr w:rsidR="00633104" w:rsidRPr="00A81D69" w:rsidTr="00633104">
        <w:tc>
          <w:tcPr>
            <w:tcW w:w="4678" w:type="dxa"/>
          </w:tcPr>
          <w:p w:rsidR="00633104" w:rsidRPr="00A81D69" w:rsidRDefault="00633104" w:rsidP="00F95C8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Architectural/roadways</w:t>
            </w:r>
          </w:p>
        </w:tc>
        <w:tc>
          <w:tcPr>
            <w:tcW w:w="4678" w:type="dxa"/>
          </w:tcPr>
          <w:p w:rsidR="00633104" w:rsidRPr="00A81D69" w:rsidRDefault="00633104" w:rsidP="00633104">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250</w:t>
            </w:r>
          </w:p>
        </w:tc>
      </w:tr>
      <w:tr w:rsidR="00633104" w:rsidRPr="00A81D69" w:rsidTr="00633104">
        <w:tc>
          <w:tcPr>
            <w:tcW w:w="4678" w:type="dxa"/>
          </w:tcPr>
          <w:p w:rsidR="00633104" w:rsidRPr="00A81D69" w:rsidRDefault="00633104" w:rsidP="00F95C8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Single-ply roof material installation/repair</w:t>
            </w:r>
          </w:p>
        </w:tc>
        <w:tc>
          <w:tcPr>
            <w:tcW w:w="4678" w:type="dxa"/>
          </w:tcPr>
          <w:p w:rsidR="00633104" w:rsidRPr="00A81D69" w:rsidRDefault="00633104" w:rsidP="00633104">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450</w:t>
            </w:r>
          </w:p>
        </w:tc>
      </w:tr>
      <w:tr w:rsidR="00633104" w:rsidRPr="00A81D69" w:rsidTr="00633104">
        <w:tc>
          <w:tcPr>
            <w:tcW w:w="4678" w:type="dxa"/>
          </w:tcPr>
          <w:p w:rsidR="00633104" w:rsidRPr="00A81D69" w:rsidRDefault="00633104" w:rsidP="00F95C8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Others</w:t>
            </w:r>
          </w:p>
        </w:tc>
        <w:tc>
          <w:tcPr>
            <w:tcW w:w="4678" w:type="dxa"/>
          </w:tcPr>
          <w:p w:rsidR="00633104" w:rsidRPr="00A81D69" w:rsidRDefault="00633104" w:rsidP="00633104">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420</w:t>
            </w:r>
          </w:p>
        </w:tc>
      </w:tr>
      <w:tr w:rsidR="00633104" w:rsidRPr="00A81D69" w:rsidTr="00633104">
        <w:tc>
          <w:tcPr>
            <w:tcW w:w="4678" w:type="dxa"/>
          </w:tcPr>
          <w:p w:rsidR="00633104" w:rsidRPr="00A81D69" w:rsidRDefault="00633104" w:rsidP="00F95C8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Sealant primer applications architectural non-porous</w:t>
            </w:r>
          </w:p>
        </w:tc>
        <w:tc>
          <w:tcPr>
            <w:tcW w:w="4678" w:type="dxa"/>
          </w:tcPr>
          <w:p w:rsidR="00633104" w:rsidRPr="00A81D69" w:rsidRDefault="00633104" w:rsidP="00633104">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250</w:t>
            </w:r>
          </w:p>
        </w:tc>
      </w:tr>
      <w:tr w:rsidR="00633104" w:rsidRPr="00A81D69" w:rsidTr="00633104">
        <w:tc>
          <w:tcPr>
            <w:tcW w:w="4678" w:type="dxa"/>
          </w:tcPr>
          <w:p w:rsidR="00633104" w:rsidRPr="00A81D69" w:rsidRDefault="00633104" w:rsidP="00F95C8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Sealant primer applications architectural porous</w:t>
            </w:r>
          </w:p>
        </w:tc>
        <w:tc>
          <w:tcPr>
            <w:tcW w:w="4678" w:type="dxa"/>
          </w:tcPr>
          <w:p w:rsidR="00633104" w:rsidRPr="00A81D69" w:rsidRDefault="00633104" w:rsidP="00633104">
            <w:pPr>
              <w:autoSpaceDE w:val="0"/>
              <w:autoSpaceDN w:val="0"/>
              <w:adjustRightInd w:val="0"/>
              <w:jc w:val="center"/>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775</w:t>
            </w:r>
          </w:p>
        </w:tc>
      </w:tr>
      <w:tr w:rsidR="00633104" w:rsidRPr="00A81D69" w:rsidTr="00633104">
        <w:tc>
          <w:tcPr>
            <w:tcW w:w="4678" w:type="dxa"/>
          </w:tcPr>
          <w:p w:rsidR="00633104" w:rsidRPr="00A81D69" w:rsidRDefault="00633104" w:rsidP="00F95C89">
            <w:pPr>
              <w:autoSpaceDE w:val="0"/>
              <w:autoSpaceDN w:val="0"/>
              <w:adjustRightInd w:val="0"/>
              <w:rPr>
                <w:rFonts w:asciiTheme="minorHAnsi" w:hAnsiTheme="minorHAnsi" w:cstheme="minorHAnsi"/>
                <w:color w:val="FF0000"/>
                <w:sz w:val="23"/>
                <w:szCs w:val="23"/>
                <w:lang w:val="en-GB"/>
              </w:rPr>
            </w:pPr>
            <w:r w:rsidRPr="00A81D69">
              <w:rPr>
                <w:rFonts w:asciiTheme="minorHAnsi" w:hAnsiTheme="minorHAnsi" w:cstheme="minorHAnsi"/>
                <w:color w:val="FF0000"/>
                <w:sz w:val="23"/>
                <w:szCs w:val="23"/>
                <w:lang w:val="en-GB"/>
              </w:rPr>
              <w:t>Other sealant primer applications architectural</w:t>
            </w:r>
          </w:p>
        </w:tc>
        <w:tc>
          <w:tcPr>
            <w:tcW w:w="4678" w:type="dxa"/>
          </w:tcPr>
          <w:p w:rsidR="00633104" w:rsidRPr="00A81D69" w:rsidRDefault="00633104" w:rsidP="00633104">
            <w:pPr>
              <w:autoSpaceDE w:val="0"/>
              <w:autoSpaceDN w:val="0"/>
              <w:adjustRightInd w:val="0"/>
              <w:jc w:val="center"/>
              <w:rPr>
                <w:rFonts w:asciiTheme="minorHAnsi" w:hAnsiTheme="minorHAnsi" w:cstheme="minorHAnsi"/>
                <w:color w:val="FF0000"/>
                <w:lang w:val="en-GB"/>
              </w:rPr>
            </w:pPr>
            <w:r w:rsidRPr="00A81D69">
              <w:rPr>
                <w:rFonts w:asciiTheme="minorHAnsi" w:hAnsiTheme="minorHAnsi" w:cstheme="minorHAnsi"/>
                <w:color w:val="FF0000"/>
                <w:sz w:val="23"/>
                <w:szCs w:val="23"/>
                <w:lang w:val="en-GB"/>
              </w:rPr>
              <w:t>750</w:t>
            </w:r>
          </w:p>
        </w:tc>
      </w:tr>
    </w:tbl>
    <w:p w:rsidR="00B46EB8" w:rsidRPr="00A81D69" w:rsidRDefault="00B46EB8" w:rsidP="00633104">
      <w:pPr>
        <w:autoSpaceDE w:val="0"/>
        <w:autoSpaceDN w:val="0"/>
        <w:adjustRightInd w:val="0"/>
        <w:rPr>
          <w:rFonts w:asciiTheme="minorHAnsi" w:hAnsiTheme="minorHAnsi" w:cstheme="minorHAnsi"/>
          <w:color w:val="FF0000"/>
          <w:lang w:val="en-GB"/>
        </w:rPr>
      </w:pPr>
    </w:p>
    <w:sectPr w:rsidR="00B46EB8" w:rsidRPr="00A81D69" w:rsidSect="00372B15">
      <w:headerReference w:type="default" r:id="rId8"/>
      <w:footerReference w:type="default" r:id="rId9"/>
      <w:headerReference w:type="first" r:id="rId10"/>
      <w:footerReference w:type="first" r:id="rId11"/>
      <w:pgSz w:w="11906" w:h="16838" w:code="9"/>
      <w:pgMar w:top="1701" w:right="1134" w:bottom="1701" w:left="1418" w:header="709" w:footer="52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739B" w:rsidRDefault="0013739B" w:rsidP="00422E2F">
      <w:r>
        <w:separator/>
      </w:r>
    </w:p>
  </w:endnote>
  <w:endnote w:type="continuationSeparator" w:id="1">
    <w:p w:rsidR="0013739B" w:rsidRDefault="0013739B" w:rsidP="00422E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4915"/>
      <w:gridCol w:w="4655"/>
    </w:tblGrid>
    <w:tr w:rsidR="0013739B" w:rsidRPr="001647B4" w:rsidTr="00A35509">
      <w:tc>
        <w:tcPr>
          <w:tcW w:w="2568" w:type="pct"/>
          <w:vAlign w:val="center"/>
        </w:tcPr>
        <w:p w:rsidR="0013739B" w:rsidRPr="001647B4" w:rsidRDefault="0013739B" w:rsidP="00A35509">
          <w:pPr>
            <w:pStyle w:val="Footer"/>
            <w:rPr>
              <w:rFonts w:ascii="Palatino Linotype" w:hAnsi="Palatino Linotype"/>
              <w:sz w:val="16"/>
              <w:szCs w:val="20"/>
            </w:rPr>
          </w:pPr>
          <w:r w:rsidRPr="001647B4">
            <w:rPr>
              <w:rFonts w:ascii="Palatino Linotype" w:hAnsi="Palatino Linotype"/>
              <w:sz w:val="16"/>
              <w:szCs w:val="20"/>
            </w:rPr>
            <w:t>Signature of Contractor…………………</w:t>
          </w:r>
          <w:r>
            <w:rPr>
              <w:rFonts w:ascii="Palatino Linotype" w:hAnsi="Palatino Linotype"/>
              <w:sz w:val="16"/>
              <w:szCs w:val="20"/>
            </w:rPr>
            <w:t>…………....</w:t>
          </w:r>
          <w:r w:rsidRPr="001647B4">
            <w:rPr>
              <w:rFonts w:ascii="Palatino Linotype" w:hAnsi="Palatino Linotype"/>
              <w:sz w:val="16"/>
              <w:szCs w:val="20"/>
            </w:rPr>
            <w:t xml:space="preserve"> </w:t>
          </w:r>
        </w:p>
      </w:tc>
      <w:tc>
        <w:tcPr>
          <w:tcW w:w="2432" w:type="pct"/>
          <w:vAlign w:val="center"/>
        </w:tcPr>
        <w:p w:rsidR="0013739B" w:rsidRPr="001647B4" w:rsidRDefault="0013739B" w:rsidP="00A35509">
          <w:pPr>
            <w:pStyle w:val="Footer"/>
            <w:jc w:val="right"/>
            <w:rPr>
              <w:rFonts w:ascii="Palatino Linotype" w:hAnsi="Palatino Linotype"/>
              <w:sz w:val="16"/>
              <w:szCs w:val="20"/>
            </w:rPr>
          </w:pPr>
          <w:r w:rsidRPr="001647B4">
            <w:rPr>
              <w:rFonts w:ascii="Palatino Linotype" w:hAnsi="Palatino Linotype"/>
              <w:sz w:val="16"/>
              <w:szCs w:val="20"/>
            </w:rPr>
            <w:t>Signature of NRDA………</w:t>
          </w:r>
          <w:r>
            <w:rPr>
              <w:rFonts w:ascii="Palatino Linotype" w:hAnsi="Palatino Linotype"/>
              <w:sz w:val="16"/>
              <w:szCs w:val="20"/>
            </w:rPr>
            <w:t>………………..</w:t>
          </w:r>
          <w:r w:rsidRPr="001647B4">
            <w:rPr>
              <w:rFonts w:ascii="Palatino Linotype" w:hAnsi="Palatino Linotype"/>
              <w:sz w:val="16"/>
              <w:szCs w:val="20"/>
            </w:rPr>
            <w:t>……</w:t>
          </w:r>
          <w:r>
            <w:rPr>
              <w:rFonts w:ascii="Palatino Linotype" w:hAnsi="Palatino Linotype"/>
              <w:sz w:val="16"/>
              <w:szCs w:val="20"/>
            </w:rPr>
            <w:t>…</w:t>
          </w:r>
          <w:r w:rsidRPr="001647B4">
            <w:rPr>
              <w:rFonts w:ascii="Palatino Linotype" w:hAnsi="Palatino Linotype"/>
              <w:sz w:val="16"/>
              <w:szCs w:val="20"/>
            </w:rPr>
            <w:t>…</w:t>
          </w:r>
        </w:p>
      </w:tc>
    </w:tr>
  </w:tbl>
  <w:p w:rsidR="0013739B" w:rsidRDefault="0013739B" w:rsidP="00372B15">
    <w:pPr>
      <w:pStyle w:val="Footer"/>
      <w:jc w:val="right"/>
    </w:pPr>
  </w:p>
  <w:p w:rsidR="0013739B" w:rsidRPr="005D56BF" w:rsidRDefault="0013739B" w:rsidP="00372B15">
    <w:pPr>
      <w:pStyle w:val="Footer"/>
      <w:jc w:val="right"/>
      <w:rPr>
        <w:rFonts w:ascii="Arial" w:hAnsi="Arial" w:cs="Arial"/>
        <w:sz w:val="20"/>
      </w:rPr>
    </w:pPr>
    <w:r w:rsidRPr="005D56BF">
      <w:rPr>
        <w:rFonts w:ascii="Arial" w:hAnsi="Arial" w:cs="Arial"/>
        <w:sz w:val="20"/>
      </w:rPr>
      <w:t xml:space="preserve">Page </w:t>
    </w:r>
    <w:r w:rsidR="004802F0" w:rsidRPr="005D56BF">
      <w:rPr>
        <w:rFonts w:ascii="Arial" w:hAnsi="Arial" w:cs="Arial"/>
        <w:b/>
        <w:sz w:val="20"/>
      </w:rPr>
      <w:fldChar w:fldCharType="begin"/>
    </w:r>
    <w:r w:rsidRPr="005D56BF">
      <w:rPr>
        <w:rFonts w:ascii="Arial" w:hAnsi="Arial" w:cs="Arial"/>
        <w:b/>
        <w:sz w:val="20"/>
      </w:rPr>
      <w:instrText xml:space="preserve"> PAGE </w:instrText>
    </w:r>
    <w:r w:rsidR="004802F0" w:rsidRPr="005D56BF">
      <w:rPr>
        <w:rFonts w:ascii="Arial" w:hAnsi="Arial" w:cs="Arial"/>
        <w:b/>
        <w:sz w:val="20"/>
      </w:rPr>
      <w:fldChar w:fldCharType="separate"/>
    </w:r>
    <w:r w:rsidR="00915903">
      <w:rPr>
        <w:rFonts w:ascii="Arial" w:hAnsi="Arial" w:cs="Arial"/>
        <w:b/>
        <w:noProof/>
        <w:sz w:val="20"/>
      </w:rPr>
      <w:t>18</w:t>
    </w:r>
    <w:r w:rsidR="004802F0" w:rsidRPr="005D56BF">
      <w:rPr>
        <w:rFonts w:ascii="Arial" w:hAnsi="Arial" w:cs="Arial"/>
        <w:b/>
        <w:sz w:val="20"/>
      </w:rPr>
      <w:fldChar w:fldCharType="end"/>
    </w:r>
    <w:r w:rsidRPr="005D56BF">
      <w:rPr>
        <w:rFonts w:ascii="Arial" w:hAnsi="Arial" w:cs="Arial"/>
        <w:sz w:val="20"/>
      </w:rPr>
      <w:t xml:space="preserve"> of </w:t>
    </w:r>
    <w:r w:rsidR="004802F0" w:rsidRPr="005D56BF">
      <w:rPr>
        <w:rFonts w:ascii="Arial" w:hAnsi="Arial" w:cs="Arial"/>
        <w:b/>
        <w:sz w:val="20"/>
      </w:rPr>
      <w:fldChar w:fldCharType="begin"/>
    </w:r>
    <w:r w:rsidRPr="005D56BF">
      <w:rPr>
        <w:rFonts w:ascii="Arial" w:hAnsi="Arial" w:cs="Arial"/>
        <w:b/>
        <w:sz w:val="20"/>
      </w:rPr>
      <w:instrText xml:space="preserve"> NUMPAGES  </w:instrText>
    </w:r>
    <w:r w:rsidR="004802F0" w:rsidRPr="005D56BF">
      <w:rPr>
        <w:rFonts w:ascii="Arial" w:hAnsi="Arial" w:cs="Arial"/>
        <w:b/>
        <w:sz w:val="20"/>
      </w:rPr>
      <w:fldChar w:fldCharType="separate"/>
    </w:r>
    <w:r w:rsidR="00915903">
      <w:rPr>
        <w:rFonts w:ascii="Arial" w:hAnsi="Arial" w:cs="Arial"/>
        <w:b/>
        <w:noProof/>
        <w:sz w:val="20"/>
      </w:rPr>
      <w:t>18</w:t>
    </w:r>
    <w:r w:rsidR="004802F0" w:rsidRPr="005D56BF">
      <w:rPr>
        <w:rFonts w:ascii="Arial" w:hAnsi="Arial" w:cs="Arial"/>
        <w:b/>
        <w:sz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39B" w:rsidRPr="005D56BF" w:rsidRDefault="0013739B" w:rsidP="00372B15">
    <w:pPr>
      <w:pStyle w:val="Footer"/>
      <w:jc w:val="right"/>
      <w:rPr>
        <w:rFonts w:ascii="Arial" w:hAnsi="Arial" w:cs="Arial"/>
        <w:sz w:val="20"/>
      </w:rPr>
    </w:pPr>
    <w:r w:rsidRPr="005D56BF">
      <w:rPr>
        <w:rFonts w:ascii="Arial" w:hAnsi="Arial" w:cs="Arial"/>
        <w:sz w:val="20"/>
      </w:rPr>
      <w:t xml:space="preserve">Page </w:t>
    </w:r>
    <w:r w:rsidR="004802F0" w:rsidRPr="005D56BF">
      <w:rPr>
        <w:rFonts w:ascii="Arial" w:hAnsi="Arial" w:cs="Arial"/>
        <w:b/>
        <w:sz w:val="20"/>
      </w:rPr>
      <w:fldChar w:fldCharType="begin"/>
    </w:r>
    <w:r w:rsidRPr="005D56BF">
      <w:rPr>
        <w:rFonts w:ascii="Arial" w:hAnsi="Arial" w:cs="Arial"/>
        <w:b/>
        <w:sz w:val="20"/>
      </w:rPr>
      <w:instrText xml:space="preserve"> PAGE </w:instrText>
    </w:r>
    <w:r w:rsidR="004802F0" w:rsidRPr="005D56BF">
      <w:rPr>
        <w:rFonts w:ascii="Arial" w:hAnsi="Arial" w:cs="Arial"/>
        <w:b/>
        <w:sz w:val="20"/>
      </w:rPr>
      <w:fldChar w:fldCharType="separate"/>
    </w:r>
    <w:r w:rsidR="006E4691">
      <w:rPr>
        <w:rFonts w:ascii="Arial" w:hAnsi="Arial" w:cs="Arial"/>
        <w:b/>
        <w:noProof/>
        <w:sz w:val="20"/>
      </w:rPr>
      <w:t>1</w:t>
    </w:r>
    <w:r w:rsidR="004802F0" w:rsidRPr="005D56BF">
      <w:rPr>
        <w:rFonts w:ascii="Arial" w:hAnsi="Arial" w:cs="Arial"/>
        <w:b/>
        <w:sz w:val="20"/>
      </w:rPr>
      <w:fldChar w:fldCharType="end"/>
    </w:r>
    <w:r w:rsidRPr="005D56BF">
      <w:rPr>
        <w:rFonts w:ascii="Arial" w:hAnsi="Arial" w:cs="Arial"/>
        <w:sz w:val="20"/>
      </w:rPr>
      <w:t xml:space="preserve"> of </w:t>
    </w:r>
    <w:r w:rsidR="004802F0" w:rsidRPr="005D56BF">
      <w:rPr>
        <w:rFonts w:ascii="Arial" w:hAnsi="Arial" w:cs="Arial"/>
        <w:b/>
        <w:sz w:val="20"/>
      </w:rPr>
      <w:fldChar w:fldCharType="begin"/>
    </w:r>
    <w:r w:rsidRPr="005D56BF">
      <w:rPr>
        <w:rFonts w:ascii="Arial" w:hAnsi="Arial" w:cs="Arial"/>
        <w:b/>
        <w:sz w:val="20"/>
      </w:rPr>
      <w:instrText xml:space="preserve"> NUMPAGES  </w:instrText>
    </w:r>
    <w:r w:rsidR="004802F0" w:rsidRPr="005D56BF">
      <w:rPr>
        <w:rFonts w:ascii="Arial" w:hAnsi="Arial" w:cs="Arial"/>
        <w:b/>
        <w:sz w:val="20"/>
      </w:rPr>
      <w:fldChar w:fldCharType="separate"/>
    </w:r>
    <w:r w:rsidR="006E4691">
      <w:rPr>
        <w:rFonts w:ascii="Arial" w:hAnsi="Arial" w:cs="Arial"/>
        <w:b/>
        <w:noProof/>
        <w:sz w:val="20"/>
      </w:rPr>
      <w:t>30</w:t>
    </w:r>
    <w:r w:rsidR="004802F0" w:rsidRPr="005D56BF">
      <w:rPr>
        <w:rFonts w:ascii="Arial" w:hAnsi="Arial" w:cs="Arial"/>
        <w:b/>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739B" w:rsidRDefault="0013739B" w:rsidP="00422E2F">
      <w:r>
        <w:separator/>
      </w:r>
    </w:p>
  </w:footnote>
  <w:footnote w:type="continuationSeparator" w:id="1">
    <w:p w:rsidR="0013739B" w:rsidRDefault="0013739B" w:rsidP="00422E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45" w:type="dxa"/>
      <w:tblBorders>
        <w:bottom w:val="single" w:sz="12" w:space="0" w:color="808080"/>
        <w:insideH w:val="single" w:sz="18" w:space="0" w:color="808080"/>
        <w:insideV w:val="single" w:sz="12" w:space="0" w:color="808080"/>
      </w:tblBorders>
      <w:tblCellMar>
        <w:top w:w="72" w:type="dxa"/>
        <w:left w:w="115" w:type="dxa"/>
        <w:bottom w:w="72" w:type="dxa"/>
        <w:right w:w="115" w:type="dxa"/>
      </w:tblCellMar>
      <w:tblLook w:val="04A0"/>
    </w:tblPr>
    <w:tblGrid>
      <w:gridCol w:w="8706"/>
      <w:gridCol w:w="1239"/>
    </w:tblGrid>
    <w:tr w:rsidR="0013739B" w:rsidRPr="002C0388" w:rsidTr="002336AE">
      <w:trPr>
        <w:trHeight w:val="288"/>
      </w:trPr>
      <w:tc>
        <w:tcPr>
          <w:tcW w:w="7765" w:type="dxa"/>
          <w:vAlign w:val="center"/>
        </w:tcPr>
        <w:p w:rsidR="0013739B" w:rsidRDefault="0013739B" w:rsidP="005337E5">
          <w:pPr>
            <w:pStyle w:val="Header"/>
            <w:rPr>
              <w:sz w:val="14"/>
              <w:szCs w:val="16"/>
            </w:rPr>
          </w:pPr>
          <w:r>
            <w:rPr>
              <w:rFonts w:ascii="Calibri" w:hAnsi="Calibri"/>
              <w:b/>
              <w:color w:val="0070C0"/>
              <w:sz w:val="18"/>
            </w:rPr>
            <w:t xml:space="preserve">NRDA F-1-Schedule-D- </w:t>
          </w:r>
          <w:r w:rsidRPr="004712C2">
            <w:rPr>
              <w:rFonts w:ascii="Calibri" w:hAnsi="Calibri"/>
              <w:b/>
              <w:color w:val="0070C0"/>
              <w:sz w:val="18"/>
            </w:rPr>
            <w:t>Section</w:t>
          </w:r>
          <w:r>
            <w:rPr>
              <w:rFonts w:ascii="Calibri" w:hAnsi="Calibri"/>
              <w:b/>
              <w:color w:val="0070C0"/>
              <w:sz w:val="18"/>
            </w:rPr>
            <w:t>-IV</w:t>
          </w:r>
          <w:r w:rsidRPr="004712C2">
            <w:rPr>
              <w:rFonts w:ascii="Calibri" w:hAnsi="Calibri"/>
              <w:b/>
              <w:color w:val="0070C0"/>
              <w:sz w:val="18"/>
            </w:rPr>
            <w:t xml:space="preserve"> </w:t>
          </w:r>
          <w:r>
            <w:rPr>
              <w:rFonts w:ascii="Calibri" w:hAnsi="Calibri"/>
              <w:b/>
              <w:color w:val="0070C0"/>
              <w:sz w:val="18"/>
            </w:rPr>
            <w:t>–SPECIAL CONDITIONS OF CONTRACT</w:t>
          </w:r>
          <w:r w:rsidRPr="000B7A6D" w:rsidDel="00FD5ECA">
            <w:rPr>
              <w:rFonts w:ascii="Palatino Linotype" w:hAnsi="Palatino Linotype"/>
              <w:b/>
              <w:sz w:val="18"/>
              <w:szCs w:val="18"/>
            </w:rPr>
            <w:t xml:space="preserve"> </w:t>
          </w:r>
        </w:p>
        <w:p w:rsidR="0013739B" w:rsidRPr="000B7A6D" w:rsidRDefault="006E4691" w:rsidP="002A3688">
          <w:pPr>
            <w:pStyle w:val="Header"/>
            <w:rPr>
              <w:rFonts w:ascii="Palatino Linotype" w:hAnsi="Palatino Linotype"/>
              <w:b/>
              <w:sz w:val="18"/>
              <w:szCs w:val="18"/>
            </w:rPr>
          </w:pPr>
          <w:r w:rsidRPr="009039D2">
            <w:rPr>
              <w:rFonts w:ascii="Calibri" w:hAnsi="Calibri"/>
              <w:b/>
              <w:color w:val="0070C0"/>
              <w:sz w:val="16"/>
              <w:szCs w:val="22"/>
              <w:lang w:val="en-US"/>
            </w:rPr>
            <w:t xml:space="preserve">Supply, Installation, Testing &amp; Commissioning of Kitchen equipment in </w:t>
          </w:r>
          <w:proofErr w:type="spellStart"/>
          <w:r w:rsidRPr="009039D2">
            <w:rPr>
              <w:rFonts w:ascii="Calibri" w:hAnsi="Calibri"/>
              <w:b/>
              <w:color w:val="0070C0"/>
              <w:sz w:val="16"/>
              <w:szCs w:val="22"/>
              <w:lang w:val="en-US"/>
            </w:rPr>
            <w:t>Mantralaya</w:t>
          </w:r>
          <w:proofErr w:type="spellEnd"/>
          <w:r w:rsidRPr="009039D2">
            <w:rPr>
              <w:rFonts w:ascii="Calibri" w:hAnsi="Calibri"/>
              <w:b/>
              <w:color w:val="0070C0"/>
              <w:sz w:val="16"/>
              <w:szCs w:val="22"/>
              <w:lang w:val="en-US"/>
            </w:rPr>
            <w:t>,</w:t>
          </w:r>
          <w:r w:rsidRPr="009039D2">
            <w:rPr>
              <w:rFonts w:ascii="Calibri" w:hAnsi="Calibri"/>
              <w:b/>
              <w:color w:val="0070C0"/>
              <w:sz w:val="16"/>
            </w:rPr>
            <w:t xml:space="preserve"> Mahanadi </w:t>
          </w:r>
          <w:proofErr w:type="spellStart"/>
          <w:r w:rsidRPr="009039D2">
            <w:rPr>
              <w:rFonts w:ascii="Calibri" w:hAnsi="Calibri"/>
              <w:b/>
              <w:color w:val="0070C0"/>
              <w:sz w:val="16"/>
            </w:rPr>
            <w:t>Bhawan</w:t>
          </w:r>
          <w:proofErr w:type="spellEnd"/>
          <w:r w:rsidRPr="009039D2">
            <w:rPr>
              <w:rFonts w:ascii="Calibri" w:hAnsi="Calibri"/>
              <w:b/>
              <w:color w:val="0070C0"/>
              <w:sz w:val="16"/>
            </w:rPr>
            <w:t xml:space="preserve">, </w:t>
          </w:r>
          <w:proofErr w:type="spellStart"/>
          <w:r w:rsidRPr="009039D2">
            <w:rPr>
              <w:rFonts w:ascii="Calibri" w:hAnsi="Calibri"/>
              <w:b/>
              <w:color w:val="0070C0"/>
              <w:sz w:val="16"/>
            </w:rPr>
            <w:t>Naya</w:t>
          </w:r>
          <w:proofErr w:type="spellEnd"/>
          <w:r w:rsidRPr="009039D2">
            <w:rPr>
              <w:rFonts w:ascii="Calibri" w:hAnsi="Calibri"/>
              <w:b/>
              <w:color w:val="0070C0"/>
              <w:sz w:val="16"/>
            </w:rPr>
            <w:t xml:space="preserve"> Raipur</w:t>
          </w:r>
        </w:p>
      </w:tc>
      <w:tc>
        <w:tcPr>
          <w:tcW w:w="1105" w:type="dxa"/>
          <w:vAlign w:val="center"/>
        </w:tcPr>
        <w:p w:rsidR="0013739B" w:rsidRPr="002C0388" w:rsidRDefault="0013739B" w:rsidP="005337E5">
          <w:pPr>
            <w:pStyle w:val="Header"/>
            <w:jc w:val="center"/>
            <w:rPr>
              <w:rFonts w:ascii="Cambria" w:hAnsi="Cambria"/>
              <w:b/>
              <w:bCs/>
              <w:color w:val="4F81BD"/>
              <w:szCs w:val="36"/>
            </w:rPr>
          </w:pPr>
          <w:r w:rsidRPr="002C0388">
            <w:rPr>
              <w:rFonts w:ascii="Cambria" w:hAnsi="Cambria"/>
              <w:b/>
              <w:bCs/>
              <w:color w:val="4F81BD"/>
              <w:sz w:val="28"/>
              <w:szCs w:val="36"/>
            </w:rPr>
            <w:t>NRDA</w:t>
          </w:r>
        </w:p>
      </w:tc>
    </w:tr>
  </w:tbl>
  <w:p w:rsidR="0013739B" w:rsidRDefault="0013739B" w:rsidP="00422E2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45" w:type="dxa"/>
      <w:tblBorders>
        <w:bottom w:val="single" w:sz="12" w:space="0" w:color="808080"/>
        <w:insideH w:val="single" w:sz="18" w:space="0" w:color="808080"/>
        <w:insideV w:val="single" w:sz="12" w:space="0" w:color="808080"/>
      </w:tblBorders>
      <w:tblCellMar>
        <w:top w:w="72" w:type="dxa"/>
        <w:left w:w="115" w:type="dxa"/>
        <w:bottom w:w="72" w:type="dxa"/>
        <w:right w:w="115" w:type="dxa"/>
      </w:tblCellMar>
      <w:tblLook w:val="04A0"/>
    </w:tblPr>
    <w:tblGrid>
      <w:gridCol w:w="8706"/>
      <w:gridCol w:w="1239"/>
    </w:tblGrid>
    <w:tr w:rsidR="0013739B" w:rsidRPr="002C0388" w:rsidTr="00A35509">
      <w:trPr>
        <w:trHeight w:val="288"/>
      </w:trPr>
      <w:tc>
        <w:tcPr>
          <w:tcW w:w="7765" w:type="dxa"/>
          <w:vAlign w:val="center"/>
        </w:tcPr>
        <w:p w:rsidR="0013739B" w:rsidRDefault="0013739B" w:rsidP="00A35509">
          <w:pPr>
            <w:pStyle w:val="Header"/>
            <w:rPr>
              <w:sz w:val="14"/>
              <w:szCs w:val="16"/>
            </w:rPr>
          </w:pPr>
          <w:r>
            <w:rPr>
              <w:rFonts w:ascii="Calibri" w:hAnsi="Calibri"/>
              <w:b/>
              <w:color w:val="0070C0"/>
              <w:sz w:val="18"/>
            </w:rPr>
            <w:t xml:space="preserve">NRDA F-1-Schedule-D- </w:t>
          </w:r>
          <w:r w:rsidRPr="004712C2">
            <w:rPr>
              <w:rFonts w:ascii="Calibri" w:hAnsi="Calibri"/>
              <w:b/>
              <w:color w:val="0070C0"/>
              <w:sz w:val="18"/>
            </w:rPr>
            <w:t>Section</w:t>
          </w:r>
          <w:r>
            <w:rPr>
              <w:rFonts w:ascii="Calibri" w:hAnsi="Calibri"/>
              <w:b/>
              <w:color w:val="0070C0"/>
              <w:sz w:val="18"/>
            </w:rPr>
            <w:t>-IV</w:t>
          </w:r>
          <w:r w:rsidRPr="004712C2">
            <w:rPr>
              <w:rFonts w:ascii="Calibri" w:hAnsi="Calibri"/>
              <w:b/>
              <w:color w:val="0070C0"/>
              <w:sz w:val="18"/>
            </w:rPr>
            <w:t xml:space="preserve"> </w:t>
          </w:r>
          <w:r>
            <w:rPr>
              <w:rFonts w:ascii="Calibri" w:hAnsi="Calibri"/>
              <w:b/>
              <w:color w:val="0070C0"/>
              <w:sz w:val="18"/>
            </w:rPr>
            <w:t>–SPECIAL CONDITIONS OF CONTRACT</w:t>
          </w:r>
          <w:r w:rsidRPr="000B7A6D" w:rsidDel="00FD5ECA">
            <w:rPr>
              <w:rFonts w:ascii="Palatino Linotype" w:hAnsi="Palatino Linotype"/>
              <w:b/>
              <w:sz w:val="18"/>
              <w:szCs w:val="18"/>
            </w:rPr>
            <w:t xml:space="preserve"> </w:t>
          </w:r>
        </w:p>
        <w:p w:rsidR="0013739B" w:rsidRPr="000B7A6D" w:rsidRDefault="006E4691" w:rsidP="00A35509">
          <w:pPr>
            <w:pStyle w:val="Header"/>
            <w:rPr>
              <w:rFonts w:ascii="Palatino Linotype" w:hAnsi="Palatino Linotype"/>
              <w:b/>
              <w:sz w:val="18"/>
              <w:szCs w:val="18"/>
            </w:rPr>
          </w:pPr>
          <w:r w:rsidRPr="009039D2">
            <w:rPr>
              <w:rFonts w:ascii="Calibri" w:hAnsi="Calibri"/>
              <w:b/>
              <w:color w:val="0070C0"/>
              <w:sz w:val="16"/>
              <w:szCs w:val="22"/>
              <w:lang w:val="en-US"/>
            </w:rPr>
            <w:t xml:space="preserve">Supply, Installation, Testing &amp; Commissioning of Kitchen equipment in </w:t>
          </w:r>
          <w:proofErr w:type="spellStart"/>
          <w:r w:rsidRPr="009039D2">
            <w:rPr>
              <w:rFonts w:ascii="Calibri" w:hAnsi="Calibri"/>
              <w:b/>
              <w:color w:val="0070C0"/>
              <w:sz w:val="16"/>
              <w:szCs w:val="22"/>
              <w:lang w:val="en-US"/>
            </w:rPr>
            <w:t>Mantralaya</w:t>
          </w:r>
          <w:proofErr w:type="spellEnd"/>
          <w:r w:rsidRPr="009039D2">
            <w:rPr>
              <w:rFonts w:ascii="Calibri" w:hAnsi="Calibri"/>
              <w:b/>
              <w:color w:val="0070C0"/>
              <w:sz w:val="16"/>
              <w:szCs w:val="22"/>
              <w:lang w:val="en-US"/>
            </w:rPr>
            <w:t>,</w:t>
          </w:r>
          <w:r w:rsidRPr="009039D2">
            <w:rPr>
              <w:rFonts w:ascii="Calibri" w:hAnsi="Calibri"/>
              <w:b/>
              <w:color w:val="0070C0"/>
              <w:sz w:val="16"/>
            </w:rPr>
            <w:t xml:space="preserve"> Mahanadi </w:t>
          </w:r>
          <w:proofErr w:type="spellStart"/>
          <w:r w:rsidRPr="009039D2">
            <w:rPr>
              <w:rFonts w:ascii="Calibri" w:hAnsi="Calibri"/>
              <w:b/>
              <w:color w:val="0070C0"/>
              <w:sz w:val="16"/>
            </w:rPr>
            <w:t>Bhawan</w:t>
          </w:r>
          <w:proofErr w:type="spellEnd"/>
          <w:r w:rsidRPr="009039D2">
            <w:rPr>
              <w:rFonts w:ascii="Calibri" w:hAnsi="Calibri"/>
              <w:b/>
              <w:color w:val="0070C0"/>
              <w:sz w:val="16"/>
            </w:rPr>
            <w:t xml:space="preserve">, </w:t>
          </w:r>
          <w:proofErr w:type="spellStart"/>
          <w:r w:rsidRPr="009039D2">
            <w:rPr>
              <w:rFonts w:ascii="Calibri" w:hAnsi="Calibri"/>
              <w:b/>
              <w:color w:val="0070C0"/>
              <w:sz w:val="16"/>
            </w:rPr>
            <w:t>Naya</w:t>
          </w:r>
          <w:proofErr w:type="spellEnd"/>
          <w:r w:rsidRPr="009039D2">
            <w:rPr>
              <w:rFonts w:ascii="Calibri" w:hAnsi="Calibri"/>
              <w:b/>
              <w:color w:val="0070C0"/>
              <w:sz w:val="16"/>
            </w:rPr>
            <w:t xml:space="preserve"> Raipur</w:t>
          </w:r>
        </w:p>
      </w:tc>
      <w:tc>
        <w:tcPr>
          <w:tcW w:w="1105" w:type="dxa"/>
          <w:vAlign w:val="center"/>
        </w:tcPr>
        <w:p w:rsidR="0013739B" w:rsidRPr="002C0388" w:rsidRDefault="0013739B" w:rsidP="00A35509">
          <w:pPr>
            <w:pStyle w:val="Header"/>
            <w:jc w:val="center"/>
            <w:rPr>
              <w:rFonts w:ascii="Cambria" w:hAnsi="Cambria"/>
              <w:b/>
              <w:bCs/>
              <w:color w:val="4F81BD"/>
              <w:szCs w:val="36"/>
            </w:rPr>
          </w:pPr>
          <w:r w:rsidRPr="002C0388">
            <w:rPr>
              <w:rFonts w:ascii="Cambria" w:hAnsi="Cambria"/>
              <w:b/>
              <w:bCs/>
              <w:color w:val="4F81BD"/>
              <w:sz w:val="28"/>
              <w:szCs w:val="36"/>
            </w:rPr>
            <w:t>NRDA</w:t>
          </w:r>
        </w:p>
      </w:tc>
    </w:tr>
  </w:tbl>
  <w:p w:rsidR="0013739B" w:rsidRDefault="0013739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766F6B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6B674E"/>
    <w:multiLevelType w:val="hybridMultilevel"/>
    <w:tmpl w:val="E71E00D6"/>
    <w:lvl w:ilvl="0" w:tplc="AB38F864">
      <w:start w:val="1"/>
      <w:numFmt w:val="decimal"/>
      <w:lvlText w:val="%1."/>
      <w:lvlJc w:val="left"/>
      <w:pPr>
        <w:tabs>
          <w:tab w:val="num" w:pos="1701"/>
        </w:tabs>
        <w:ind w:left="1701" w:hanging="45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67B4BFC"/>
    <w:multiLevelType w:val="hybridMultilevel"/>
    <w:tmpl w:val="B318455C"/>
    <w:lvl w:ilvl="0" w:tplc="6C7C2A92">
      <w:start w:val="1"/>
      <w:numFmt w:val="lowerRoman"/>
      <w:lvlText w:val="%1."/>
      <w:lvlJc w:val="left"/>
      <w:pPr>
        <w:tabs>
          <w:tab w:val="num" w:pos="1247"/>
        </w:tabs>
        <w:ind w:left="1247" w:hanging="567"/>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nsid w:val="08DD4841"/>
    <w:multiLevelType w:val="hybridMultilevel"/>
    <w:tmpl w:val="3E3CF574"/>
    <w:lvl w:ilvl="0" w:tplc="DEE824CC">
      <w:start w:val="1"/>
      <w:numFmt w:val="bullet"/>
      <w:lvlText w:val=""/>
      <w:lvlJc w:val="left"/>
      <w:pPr>
        <w:tabs>
          <w:tab w:val="num" w:pos="680"/>
        </w:tabs>
        <w:ind w:left="680" w:hanging="68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B154D1E"/>
    <w:multiLevelType w:val="hybridMultilevel"/>
    <w:tmpl w:val="E76E23E0"/>
    <w:lvl w:ilvl="0" w:tplc="D30ABA42">
      <w:start w:val="1"/>
      <w:numFmt w:val="lowerLetter"/>
      <w:lvlText w:val="%1)"/>
      <w:lvlJc w:val="left"/>
      <w:pPr>
        <w:tabs>
          <w:tab w:val="num" w:pos="1247"/>
        </w:tabs>
        <w:ind w:left="1247" w:hanging="567"/>
      </w:pPr>
      <w:rPr>
        <w:rFonts w:ascii="Calibri" w:hAnsi="Calibri" w:cs="Times New Roman" w:hint="default"/>
        <w:color w:val="1B2D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E2A1A4F"/>
    <w:multiLevelType w:val="hybridMultilevel"/>
    <w:tmpl w:val="426A29DA"/>
    <w:lvl w:ilvl="0" w:tplc="65AE47A6">
      <w:start w:val="1"/>
      <w:numFmt w:val="lowerRoman"/>
      <w:lvlText w:val="%1)"/>
      <w:lvlJc w:val="left"/>
      <w:pPr>
        <w:tabs>
          <w:tab w:val="num" w:pos="1197"/>
        </w:tabs>
        <w:ind w:left="1197" w:hanging="567"/>
      </w:pPr>
      <w:rPr>
        <w:rFonts w:ascii="Calibri" w:hAnsi="Calibri" w:cs="Times New Roman" w:hint="default"/>
        <w:color w:val="1B2D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F05605A"/>
    <w:multiLevelType w:val="hybridMultilevel"/>
    <w:tmpl w:val="E76E23E0"/>
    <w:lvl w:ilvl="0" w:tplc="D30ABA42">
      <w:start w:val="1"/>
      <w:numFmt w:val="lowerLetter"/>
      <w:lvlText w:val="%1)"/>
      <w:lvlJc w:val="left"/>
      <w:pPr>
        <w:tabs>
          <w:tab w:val="num" w:pos="1247"/>
        </w:tabs>
        <w:ind w:left="1247" w:hanging="567"/>
      </w:pPr>
      <w:rPr>
        <w:rFonts w:ascii="Calibri" w:hAnsi="Calibri" w:cs="Times New Roman" w:hint="default"/>
        <w:color w:val="1B2D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02F1762"/>
    <w:multiLevelType w:val="hybridMultilevel"/>
    <w:tmpl w:val="F0103096"/>
    <w:lvl w:ilvl="0" w:tplc="FA68EFAA">
      <w:start w:val="1"/>
      <w:numFmt w:val="lowerRoman"/>
      <w:lvlText w:val="%1)"/>
      <w:lvlJc w:val="left"/>
      <w:pPr>
        <w:tabs>
          <w:tab w:val="num" w:pos="1247"/>
        </w:tabs>
        <w:ind w:left="1247" w:hanging="567"/>
      </w:pPr>
      <w:rPr>
        <w:rFonts w:ascii="Calibri" w:hAnsi="Calibri" w:cs="Times New Roman" w:hint="default"/>
        <w:color w:val="1B2D27"/>
      </w:rPr>
    </w:lvl>
    <w:lvl w:ilvl="1" w:tplc="F7A06214">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9FB7A99"/>
    <w:multiLevelType w:val="hybridMultilevel"/>
    <w:tmpl w:val="4D343984"/>
    <w:lvl w:ilvl="0" w:tplc="A698C0FE">
      <w:start w:val="1"/>
      <w:numFmt w:val="lowerLetter"/>
      <w:lvlText w:val="%1)"/>
      <w:lvlJc w:val="left"/>
      <w:pPr>
        <w:tabs>
          <w:tab w:val="num" w:pos="1247"/>
        </w:tabs>
        <w:ind w:left="1247" w:hanging="567"/>
      </w:pPr>
      <w:rPr>
        <w:rFonts w:ascii="Calibri" w:hAnsi="Calibri" w:cs="Times New Roman" w:hint="default"/>
        <w:color w:val="1B2D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A74094B"/>
    <w:multiLevelType w:val="multilevel"/>
    <w:tmpl w:val="4BBA7F1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lowerLetter"/>
      <w:lvlText w:val="%3."/>
      <w:lvlJc w:val="left"/>
      <w:pPr>
        <w:tabs>
          <w:tab w:val="num" w:pos="1134"/>
        </w:tabs>
        <w:ind w:left="1134"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10">
    <w:nsid w:val="1C3011BC"/>
    <w:multiLevelType w:val="hybridMultilevel"/>
    <w:tmpl w:val="F0103096"/>
    <w:lvl w:ilvl="0" w:tplc="FA68EFAA">
      <w:start w:val="1"/>
      <w:numFmt w:val="lowerRoman"/>
      <w:lvlText w:val="%1)"/>
      <w:lvlJc w:val="left"/>
      <w:pPr>
        <w:tabs>
          <w:tab w:val="num" w:pos="1247"/>
        </w:tabs>
        <w:ind w:left="1247" w:hanging="567"/>
      </w:pPr>
      <w:rPr>
        <w:rFonts w:ascii="Calibri" w:hAnsi="Calibri" w:cs="Times New Roman" w:hint="default"/>
        <w:color w:val="1B2D27"/>
      </w:rPr>
    </w:lvl>
    <w:lvl w:ilvl="1" w:tplc="F7A06214">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51B3EEB"/>
    <w:multiLevelType w:val="hybridMultilevel"/>
    <w:tmpl w:val="E68E637E"/>
    <w:lvl w:ilvl="0" w:tplc="5BE82CD2">
      <w:start w:val="1"/>
      <w:numFmt w:val="lowerLetter"/>
      <w:lvlText w:val="%1."/>
      <w:lvlJc w:val="left"/>
      <w:pPr>
        <w:tabs>
          <w:tab w:val="num" w:pos="2155"/>
        </w:tabs>
        <w:ind w:left="2155" w:hanging="454"/>
      </w:pPr>
      <w:rPr>
        <w:rFonts w:ascii="Arial" w:hAnsi="Arial" w:cs="Arial"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2">
    <w:nsid w:val="2A454C41"/>
    <w:multiLevelType w:val="hybridMultilevel"/>
    <w:tmpl w:val="CEDA2606"/>
    <w:lvl w:ilvl="0" w:tplc="72385776">
      <w:start w:val="1"/>
      <w:numFmt w:val="lowerLetter"/>
      <w:lvlText w:val="%1)"/>
      <w:lvlJc w:val="left"/>
      <w:pPr>
        <w:tabs>
          <w:tab w:val="num" w:pos="1247"/>
        </w:tabs>
        <w:ind w:left="1247" w:hanging="567"/>
      </w:pPr>
      <w:rPr>
        <w:rFonts w:ascii="Calibri" w:hAnsi="Calibri" w:cs="Times New Roman" w:hint="default"/>
        <w:color w:val="1B2D27"/>
      </w:rPr>
    </w:lvl>
    <w:lvl w:ilvl="1" w:tplc="40090019">
      <w:start w:val="1"/>
      <w:numFmt w:val="lowerLetter"/>
      <w:lvlText w:val="%2."/>
      <w:lvlJc w:val="left"/>
      <w:pPr>
        <w:ind w:left="1440" w:hanging="360"/>
      </w:pPr>
    </w:lvl>
    <w:lvl w:ilvl="2" w:tplc="42F047F0">
      <w:start w:val="1"/>
      <w:numFmt w:val="lowerLetter"/>
      <w:lvlText w:val="%3."/>
      <w:lvlJc w:val="right"/>
      <w:pPr>
        <w:ind w:left="2160" w:hanging="18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C447356"/>
    <w:multiLevelType w:val="multilevel"/>
    <w:tmpl w:val="D130982A"/>
    <w:lvl w:ilvl="0">
      <w:start w:val="1"/>
      <w:numFmt w:val="decimal"/>
      <w:lvlText w:val="%1."/>
      <w:lvlJc w:val="left"/>
      <w:pPr>
        <w:tabs>
          <w:tab w:val="num" w:pos="1247"/>
        </w:tabs>
        <w:ind w:left="1247" w:hanging="567"/>
      </w:pPr>
      <w:rPr>
        <w:rFonts w:ascii="Calibri" w:hAnsi="Calibri" w:cs="Times New Roman" w:hint="default"/>
        <w:color w:val="1B2D27"/>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
    <w:nsid w:val="2EA5283E"/>
    <w:multiLevelType w:val="hybridMultilevel"/>
    <w:tmpl w:val="A8B84E3E"/>
    <w:lvl w:ilvl="0" w:tplc="4926CF10">
      <w:start w:val="1"/>
      <w:numFmt w:val="lowerLetter"/>
      <w:lvlText w:val="%1)"/>
      <w:lvlJc w:val="left"/>
      <w:pPr>
        <w:tabs>
          <w:tab w:val="num" w:pos="1247"/>
        </w:tabs>
        <w:ind w:left="1247" w:hanging="567"/>
      </w:pPr>
      <w:rPr>
        <w:rFonts w:ascii="Calibri" w:hAnsi="Calibri" w:cs="Times New Roman" w:hint="default"/>
        <w:color w:val="1B2D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37167D4F"/>
    <w:multiLevelType w:val="hybridMultilevel"/>
    <w:tmpl w:val="889E79AA"/>
    <w:lvl w:ilvl="0" w:tplc="21EEF808">
      <w:start w:val="1"/>
      <w:numFmt w:val="lowerLetter"/>
      <w:lvlText w:val="%1)"/>
      <w:lvlJc w:val="left"/>
      <w:pPr>
        <w:tabs>
          <w:tab w:val="num" w:pos="1247"/>
        </w:tabs>
        <w:ind w:left="1247" w:hanging="567"/>
      </w:pPr>
      <w:rPr>
        <w:rFonts w:ascii="Calibri" w:hAnsi="Calibri" w:cs="Times New Roman" w:hint="default"/>
        <w:color w:val="1B2D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702043"/>
    <w:multiLevelType w:val="hybridMultilevel"/>
    <w:tmpl w:val="B318455C"/>
    <w:lvl w:ilvl="0" w:tplc="6C7C2A92">
      <w:start w:val="1"/>
      <w:numFmt w:val="lowerRoman"/>
      <w:lvlText w:val="%1."/>
      <w:lvlJc w:val="left"/>
      <w:pPr>
        <w:tabs>
          <w:tab w:val="num" w:pos="1247"/>
        </w:tabs>
        <w:ind w:left="1247" w:hanging="567"/>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nsid w:val="3BBB24CC"/>
    <w:multiLevelType w:val="hybridMultilevel"/>
    <w:tmpl w:val="490A5E9A"/>
    <w:lvl w:ilvl="0" w:tplc="29EEEA48">
      <w:start w:val="1"/>
      <w:numFmt w:val="lowerRoman"/>
      <w:lvlText w:val="%1)"/>
      <w:lvlJc w:val="left"/>
      <w:pPr>
        <w:tabs>
          <w:tab w:val="num" w:pos="1247"/>
        </w:tabs>
        <w:ind w:left="1247" w:hanging="567"/>
      </w:pPr>
      <w:rPr>
        <w:rFonts w:ascii="Calibri" w:hAnsi="Calibri" w:cs="Times New Roman" w:hint="default"/>
        <w:color w:val="1B2D27"/>
      </w:rPr>
    </w:lvl>
    <w:lvl w:ilvl="1" w:tplc="F7A06214"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E411142"/>
    <w:multiLevelType w:val="hybridMultilevel"/>
    <w:tmpl w:val="F0103096"/>
    <w:lvl w:ilvl="0" w:tplc="FA68EFAA">
      <w:start w:val="1"/>
      <w:numFmt w:val="lowerRoman"/>
      <w:lvlText w:val="%1)"/>
      <w:lvlJc w:val="left"/>
      <w:pPr>
        <w:tabs>
          <w:tab w:val="num" w:pos="1247"/>
        </w:tabs>
        <w:ind w:left="1247" w:hanging="567"/>
      </w:pPr>
      <w:rPr>
        <w:rFonts w:ascii="Calibri" w:hAnsi="Calibri" w:cs="Times New Roman" w:hint="default"/>
        <w:color w:val="1B2D27"/>
      </w:rPr>
    </w:lvl>
    <w:lvl w:ilvl="1" w:tplc="F7A06214">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44BB06D1"/>
    <w:multiLevelType w:val="multilevel"/>
    <w:tmpl w:val="0D62E96A"/>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453D0B22"/>
    <w:multiLevelType w:val="multilevel"/>
    <w:tmpl w:val="0D62E96A"/>
    <w:lvl w:ilvl="0">
      <w:start w:val="1"/>
      <w:numFmt w:val="decimal"/>
      <w:lvlText w:val="%1."/>
      <w:lvlJc w:val="left"/>
      <w:pPr>
        <w:ind w:left="360" w:hanging="360"/>
      </w:pPr>
      <w:rPr>
        <w:rFonts w:hint="default"/>
      </w:rPr>
    </w:lvl>
    <w:lvl w:ilvl="1">
      <w:start w:val="1"/>
      <w:numFmt w:val="decimal"/>
      <w:isLgl/>
      <w:lvlText w:val="%1.%2"/>
      <w:lvlJc w:val="left"/>
      <w:pPr>
        <w:ind w:left="36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nsid w:val="46557B38"/>
    <w:multiLevelType w:val="hybridMultilevel"/>
    <w:tmpl w:val="4900E50A"/>
    <w:lvl w:ilvl="0" w:tplc="24E24A8C">
      <w:start w:val="1"/>
      <w:numFmt w:val="lowerRoman"/>
      <w:lvlText w:val="%1)"/>
      <w:lvlJc w:val="left"/>
      <w:pPr>
        <w:tabs>
          <w:tab w:val="num" w:pos="1247"/>
        </w:tabs>
        <w:ind w:left="1247" w:hanging="567"/>
      </w:pPr>
      <w:rPr>
        <w:rFonts w:ascii="Calibri" w:hAnsi="Calibri" w:cs="Times New Roman" w:hint="default"/>
        <w:color w:val="1B2D27"/>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47C1792F"/>
    <w:multiLevelType w:val="hybridMultilevel"/>
    <w:tmpl w:val="B3B01BAC"/>
    <w:lvl w:ilvl="0" w:tplc="FE92BC54">
      <w:start w:val="1"/>
      <w:numFmt w:val="lowerRoman"/>
      <w:lvlText w:val="%1)"/>
      <w:lvlJc w:val="left"/>
      <w:pPr>
        <w:tabs>
          <w:tab w:val="num" w:pos="1247"/>
        </w:tabs>
        <w:ind w:left="1247" w:hanging="567"/>
      </w:pPr>
      <w:rPr>
        <w:rFonts w:ascii="Calibri" w:hAnsi="Calibri" w:cs="Times New Roman" w:hint="default"/>
        <w:color w:val="1B2D27"/>
      </w:rPr>
    </w:lvl>
    <w:lvl w:ilvl="1" w:tplc="AB38F864">
      <w:start w:val="1"/>
      <w:numFmt w:val="decimal"/>
      <w:lvlText w:val="%2."/>
      <w:lvlJc w:val="left"/>
      <w:pPr>
        <w:tabs>
          <w:tab w:val="num" w:pos="1701"/>
        </w:tabs>
        <w:ind w:left="1701" w:hanging="454"/>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9225D52"/>
    <w:multiLevelType w:val="hybridMultilevel"/>
    <w:tmpl w:val="A8B84E3E"/>
    <w:lvl w:ilvl="0" w:tplc="4926CF10">
      <w:start w:val="1"/>
      <w:numFmt w:val="lowerLetter"/>
      <w:lvlText w:val="%1)"/>
      <w:lvlJc w:val="left"/>
      <w:pPr>
        <w:tabs>
          <w:tab w:val="num" w:pos="1247"/>
        </w:tabs>
        <w:ind w:left="1247" w:hanging="567"/>
      </w:pPr>
      <w:rPr>
        <w:rFonts w:ascii="Calibri" w:hAnsi="Calibri" w:cs="Times New Roman" w:hint="default"/>
        <w:color w:val="1B2D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4BF0097D"/>
    <w:multiLevelType w:val="hybridMultilevel"/>
    <w:tmpl w:val="52DAECEA"/>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4CD96B1B"/>
    <w:multiLevelType w:val="hybridMultilevel"/>
    <w:tmpl w:val="DF3EF8DA"/>
    <w:lvl w:ilvl="0" w:tplc="76341E82">
      <w:start w:val="1"/>
      <w:numFmt w:val="bullet"/>
      <w:lvlText w:val=""/>
      <w:lvlJc w:val="left"/>
      <w:pPr>
        <w:tabs>
          <w:tab w:val="num" w:pos="1701"/>
        </w:tabs>
        <w:ind w:left="1701" w:hanging="454"/>
      </w:pPr>
      <w:rPr>
        <w:rFonts w:ascii="Symbol" w:hAnsi="Symbol" w:hint="default"/>
      </w:rPr>
    </w:lvl>
    <w:lvl w:ilvl="1" w:tplc="40090019">
      <w:start w:val="1"/>
      <w:numFmt w:val="bullet"/>
      <w:lvlText w:val=""/>
      <w:lvlJc w:val="left"/>
      <w:pPr>
        <w:ind w:left="1800" w:hanging="360"/>
      </w:pPr>
      <w:rPr>
        <w:rFonts w:ascii="Symbol" w:hAnsi="Symbol" w:hint="default"/>
      </w:rPr>
    </w:lvl>
    <w:lvl w:ilvl="2" w:tplc="4009001B">
      <w:start w:val="1"/>
      <w:numFmt w:val="bullet"/>
      <w:lvlText w:val=""/>
      <w:lvlJc w:val="left"/>
      <w:pPr>
        <w:ind w:left="2520" w:hanging="360"/>
      </w:pPr>
      <w:rPr>
        <w:rFonts w:ascii="Wingdings" w:hAnsi="Wingdings" w:hint="default"/>
      </w:rPr>
    </w:lvl>
    <w:lvl w:ilvl="3" w:tplc="4009000F" w:tentative="1">
      <w:start w:val="1"/>
      <w:numFmt w:val="bullet"/>
      <w:lvlText w:val=""/>
      <w:lvlJc w:val="left"/>
      <w:pPr>
        <w:ind w:left="3240" w:hanging="360"/>
      </w:pPr>
      <w:rPr>
        <w:rFonts w:ascii="Symbol" w:hAnsi="Symbol" w:hint="default"/>
      </w:rPr>
    </w:lvl>
    <w:lvl w:ilvl="4" w:tplc="40090019" w:tentative="1">
      <w:start w:val="1"/>
      <w:numFmt w:val="bullet"/>
      <w:lvlText w:val="o"/>
      <w:lvlJc w:val="left"/>
      <w:pPr>
        <w:ind w:left="3960" w:hanging="360"/>
      </w:pPr>
      <w:rPr>
        <w:rFonts w:ascii="Courier New" w:hAnsi="Courier New" w:cs="Courier New" w:hint="default"/>
      </w:rPr>
    </w:lvl>
    <w:lvl w:ilvl="5" w:tplc="4009001B" w:tentative="1">
      <w:start w:val="1"/>
      <w:numFmt w:val="bullet"/>
      <w:lvlText w:val=""/>
      <w:lvlJc w:val="left"/>
      <w:pPr>
        <w:ind w:left="4680" w:hanging="360"/>
      </w:pPr>
      <w:rPr>
        <w:rFonts w:ascii="Wingdings" w:hAnsi="Wingdings" w:hint="default"/>
      </w:rPr>
    </w:lvl>
    <w:lvl w:ilvl="6" w:tplc="4009000F" w:tentative="1">
      <w:start w:val="1"/>
      <w:numFmt w:val="bullet"/>
      <w:lvlText w:val=""/>
      <w:lvlJc w:val="left"/>
      <w:pPr>
        <w:ind w:left="5400" w:hanging="360"/>
      </w:pPr>
      <w:rPr>
        <w:rFonts w:ascii="Symbol" w:hAnsi="Symbol" w:hint="default"/>
      </w:rPr>
    </w:lvl>
    <w:lvl w:ilvl="7" w:tplc="40090019" w:tentative="1">
      <w:start w:val="1"/>
      <w:numFmt w:val="bullet"/>
      <w:lvlText w:val="o"/>
      <w:lvlJc w:val="left"/>
      <w:pPr>
        <w:ind w:left="6120" w:hanging="360"/>
      </w:pPr>
      <w:rPr>
        <w:rFonts w:ascii="Courier New" w:hAnsi="Courier New" w:cs="Courier New" w:hint="default"/>
      </w:rPr>
    </w:lvl>
    <w:lvl w:ilvl="8" w:tplc="4009001B" w:tentative="1">
      <w:start w:val="1"/>
      <w:numFmt w:val="bullet"/>
      <w:lvlText w:val=""/>
      <w:lvlJc w:val="left"/>
      <w:pPr>
        <w:ind w:left="6840" w:hanging="360"/>
      </w:pPr>
      <w:rPr>
        <w:rFonts w:ascii="Wingdings" w:hAnsi="Wingdings" w:hint="default"/>
      </w:rPr>
    </w:lvl>
  </w:abstractNum>
  <w:abstractNum w:abstractNumId="26">
    <w:nsid w:val="4E136CB8"/>
    <w:multiLevelType w:val="hybridMultilevel"/>
    <w:tmpl w:val="468E02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4E182D24"/>
    <w:multiLevelType w:val="hybridMultilevel"/>
    <w:tmpl w:val="A8B84E3E"/>
    <w:lvl w:ilvl="0" w:tplc="4926CF10">
      <w:start w:val="1"/>
      <w:numFmt w:val="lowerLetter"/>
      <w:lvlText w:val="%1)"/>
      <w:lvlJc w:val="left"/>
      <w:pPr>
        <w:tabs>
          <w:tab w:val="num" w:pos="1247"/>
        </w:tabs>
        <w:ind w:left="1247" w:hanging="567"/>
      </w:pPr>
      <w:rPr>
        <w:rFonts w:ascii="Calibri" w:hAnsi="Calibri" w:cs="Times New Roman" w:hint="default"/>
        <w:color w:val="1B2D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53A6572E"/>
    <w:multiLevelType w:val="hybridMultilevel"/>
    <w:tmpl w:val="A6C2E48A"/>
    <w:lvl w:ilvl="0" w:tplc="34D41AE2">
      <w:start w:val="1"/>
      <w:numFmt w:val="lowerLetter"/>
      <w:lvlText w:val="%1)"/>
      <w:lvlJc w:val="left"/>
      <w:pPr>
        <w:tabs>
          <w:tab w:val="num" w:pos="1701"/>
        </w:tabs>
        <w:ind w:left="1701" w:hanging="454"/>
      </w:pPr>
      <w:rPr>
        <w:rFonts w:ascii="Calibri" w:hAnsi="Calibri" w:cs="Times New Roman" w:hint="default"/>
        <w:color w:val="1B2D27"/>
      </w:rPr>
    </w:lvl>
    <w:lvl w:ilvl="1" w:tplc="40090019">
      <w:start w:val="1"/>
      <w:numFmt w:val="lowerLetter"/>
      <w:lvlText w:val="%2."/>
      <w:lvlJc w:val="left"/>
      <w:pPr>
        <w:ind w:left="2162" w:hanging="360"/>
      </w:pPr>
    </w:lvl>
    <w:lvl w:ilvl="2" w:tplc="4009001B">
      <w:start w:val="1"/>
      <w:numFmt w:val="lowerLetter"/>
      <w:lvlText w:val="%3."/>
      <w:lvlJc w:val="right"/>
      <w:pPr>
        <w:ind w:left="2882" w:hanging="180"/>
      </w:pPr>
      <w:rPr>
        <w:rFonts w:hint="default"/>
      </w:rPr>
    </w:lvl>
    <w:lvl w:ilvl="3" w:tplc="4009000F" w:tentative="1">
      <w:start w:val="1"/>
      <w:numFmt w:val="decimal"/>
      <w:lvlText w:val="%4."/>
      <w:lvlJc w:val="left"/>
      <w:pPr>
        <w:ind w:left="3602" w:hanging="360"/>
      </w:pPr>
    </w:lvl>
    <w:lvl w:ilvl="4" w:tplc="40090019" w:tentative="1">
      <w:start w:val="1"/>
      <w:numFmt w:val="lowerLetter"/>
      <w:lvlText w:val="%5."/>
      <w:lvlJc w:val="left"/>
      <w:pPr>
        <w:ind w:left="4322" w:hanging="360"/>
      </w:pPr>
    </w:lvl>
    <w:lvl w:ilvl="5" w:tplc="4009001B" w:tentative="1">
      <w:start w:val="1"/>
      <w:numFmt w:val="lowerRoman"/>
      <w:lvlText w:val="%6."/>
      <w:lvlJc w:val="right"/>
      <w:pPr>
        <w:ind w:left="5042" w:hanging="180"/>
      </w:pPr>
    </w:lvl>
    <w:lvl w:ilvl="6" w:tplc="4009000F" w:tentative="1">
      <w:start w:val="1"/>
      <w:numFmt w:val="decimal"/>
      <w:lvlText w:val="%7."/>
      <w:lvlJc w:val="left"/>
      <w:pPr>
        <w:ind w:left="5762" w:hanging="360"/>
      </w:pPr>
    </w:lvl>
    <w:lvl w:ilvl="7" w:tplc="40090019" w:tentative="1">
      <w:start w:val="1"/>
      <w:numFmt w:val="lowerLetter"/>
      <w:lvlText w:val="%8."/>
      <w:lvlJc w:val="left"/>
      <w:pPr>
        <w:ind w:left="6482" w:hanging="360"/>
      </w:pPr>
    </w:lvl>
    <w:lvl w:ilvl="8" w:tplc="4009001B" w:tentative="1">
      <w:start w:val="1"/>
      <w:numFmt w:val="lowerRoman"/>
      <w:lvlText w:val="%9."/>
      <w:lvlJc w:val="right"/>
      <w:pPr>
        <w:ind w:left="7202" w:hanging="180"/>
      </w:pPr>
    </w:lvl>
  </w:abstractNum>
  <w:abstractNum w:abstractNumId="29">
    <w:nsid w:val="55F56262"/>
    <w:multiLevelType w:val="multilevel"/>
    <w:tmpl w:val="4120E9DA"/>
    <w:lvl w:ilvl="0">
      <w:start w:val="1"/>
      <w:numFmt w:val="decimal"/>
      <w:lvlText w:val="%1."/>
      <w:lvlJc w:val="left"/>
      <w:pPr>
        <w:tabs>
          <w:tab w:val="num" w:pos="1701"/>
        </w:tabs>
        <w:ind w:left="1701" w:hanging="454"/>
      </w:pPr>
      <w:rPr>
        <w:rFonts w:hint="default"/>
      </w:rPr>
    </w:lvl>
    <w:lvl w:ilvl="1">
      <w:start w:val="1"/>
      <w:numFmt w:val="lowerLetter"/>
      <w:lvlText w:val="%2)"/>
      <w:lvlJc w:val="left"/>
      <w:pPr>
        <w:ind w:left="1021" w:hanging="341"/>
      </w:pPr>
      <w:rPr>
        <w:rFonts w:hint="default"/>
      </w:rPr>
    </w:lvl>
    <w:lvl w:ilvl="2">
      <w:start w:val="1"/>
      <w:numFmt w:val="lowerRoman"/>
      <w:lvlText w:val="%3)"/>
      <w:lvlJc w:val="left"/>
      <w:pPr>
        <w:ind w:left="1021" w:hanging="341"/>
      </w:pPr>
      <w:rPr>
        <w:rFonts w:hint="default"/>
      </w:rPr>
    </w:lvl>
    <w:lvl w:ilvl="3">
      <w:start w:val="1"/>
      <w:numFmt w:val="decimal"/>
      <w:lvlText w:val="(%4)"/>
      <w:lvlJc w:val="left"/>
      <w:pPr>
        <w:ind w:left="1021" w:hanging="341"/>
      </w:pPr>
      <w:rPr>
        <w:rFonts w:hint="default"/>
      </w:rPr>
    </w:lvl>
    <w:lvl w:ilvl="4">
      <w:start w:val="1"/>
      <w:numFmt w:val="lowerLetter"/>
      <w:lvlText w:val="(%5)"/>
      <w:lvlJc w:val="left"/>
      <w:pPr>
        <w:ind w:left="1021" w:hanging="341"/>
      </w:pPr>
      <w:rPr>
        <w:rFonts w:hint="default"/>
      </w:rPr>
    </w:lvl>
    <w:lvl w:ilvl="5">
      <w:start w:val="1"/>
      <w:numFmt w:val="lowerRoman"/>
      <w:lvlText w:val="(%6)"/>
      <w:lvlJc w:val="left"/>
      <w:pPr>
        <w:ind w:left="1021" w:hanging="341"/>
      </w:pPr>
      <w:rPr>
        <w:rFonts w:hint="default"/>
      </w:rPr>
    </w:lvl>
    <w:lvl w:ilvl="6">
      <w:start w:val="1"/>
      <w:numFmt w:val="decimal"/>
      <w:lvlText w:val="%7."/>
      <w:lvlJc w:val="left"/>
      <w:pPr>
        <w:ind w:left="1021" w:hanging="341"/>
      </w:pPr>
      <w:rPr>
        <w:rFonts w:hint="default"/>
      </w:rPr>
    </w:lvl>
    <w:lvl w:ilvl="7">
      <w:start w:val="1"/>
      <w:numFmt w:val="lowerLetter"/>
      <w:lvlText w:val="%8."/>
      <w:lvlJc w:val="left"/>
      <w:pPr>
        <w:ind w:left="1021" w:hanging="341"/>
      </w:pPr>
      <w:rPr>
        <w:rFonts w:hint="default"/>
      </w:rPr>
    </w:lvl>
    <w:lvl w:ilvl="8">
      <w:start w:val="1"/>
      <w:numFmt w:val="lowerRoman"/>
      <w:lvlText w:val="%9."/>
      <w:lvlJc w:val="left"/>
      <w:pPr>
        <w:ind w:left="1021" w:hanging="341"/>
      </w:pPr>
      <w:rPr>
        <w:rFonts w:hint="default"/>
      </w:rPr>
    </w:lvl>
  </w:abstractNum>
  <w:abstractNum w:abstractNumId="30">
    <w:nsid w:val="5BDE2DB1"/>
    <w:multiLevelType w:val="hybridMultilevel"/>
    <w:tmpl w:val="F0103096"/>
    <w:lvl w:ilvl="0" w:tplc="FA68EFAA">
      <w:start w:val="1"/>
      <w:numFmt w:val="lowerRoman"/>
      <w:lvlText w:val="%1)"/>
      <w:lvlJc w:val="left"/>
      <w:pPr>
        <w:tabs>
          <w:tab w:val="num" w:pos="1247"/>
        </w:tabs>
        <w:ind w:left="1247" w:hanging="567"/>
      </w:pPr>
      <w:rPr>
        <w:rFonts w:ascii="Calibri" w:hAnsi="Calibri" w:cs="Times New Roman" w:hint="default"/>
        <w:color w:val="1B2D27"/>
      </w:rPr>
    </w:lvl>
    <w:lvl w:ilvl="1" w:tplc="F7A06214">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5CBD18C4"/>
    <w:multiLevelType w:val="hybridMultilevel"/>
    <w:tmpl w:val="5B5E7FB6"/>
    <w:lvl w:ilvl="0" w:tplc="E692079E">
      <w:start w:val="1"/>
      <w:numFmt w:val="lowerLetter"/>
      <w:lvlText w:val="%1)"/>
      <w:lvlJc w:val="left"/>
      <w:pPr>
        <w:tabs>
          <w:tab w:val="num" w:pos="1247"/>
        </w:tabs>
        <w:ind w:left="1247" w:hanging="567"/>
      </w:pPr>
      <w:rPr>
        <w:rFonts w:ascii="Calibri" w:hAnsi="Calibri" w:cs="Times New Roman" w:hint="default"/>
        <w:color w:val="1B2D27"/>
      </w:rPr>
    </w:lvl>
    <w:lvl w:ilvl="1" w:tplc="40090019">
      <w:start w:val="1"/>
      <w:numFmt w:val="lowerLetter"/>
      <w:lvlText w:val="%2."/>
      <w:lvlJc w:val="left"/>
      <w:pPr>
        <w:ind w:left="1440" w:hanging="360"/>
      </w:pPr>
    </w:lvl>
    <w:lvl w:ilvl="2" w:tplc="8FC27D82">
      <w:start w:val="1"/>
      <w:numFmt w:val="lowerLetter"/>
      <w:lvlText w:val="%3."/>
      <w:lvlJc w:val="left"/>
      <w:pPr>
        <w:tabs>
          <w:tab w:val="num" w:pos="2155"/>
        </w:tabs>
        <w:ind w:left="2155" w:hanging="454"/>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1A82A66"/>
    <w:multiLevelType w:val="hybridMultilevel"/>
    <w:tmpl w:val="A6C2E48A"/>
    <w:lvl w:ilvl="0" w:tplc="34D41AE2">
      <w:start w:val="1"/>
      <w:numFmt w:val="lowerLetter"/>
      <w:lvlText w:val="%1)"/>
      <w:lvlJc w:val="left"/>
      <w:pPr>
        <w:tabs>
          <w:tab w:val="num" w:pos="1701"/>
        </w:tabs>
        <w:ind w:left="1701" w:hanging="454"/>
      </w:pPr>
      <w:rPr>
        <w:rFonts w:ascii="Calibri" w:hAnsi="Calibri" w:cs="Times New Roman" w:hint="default"/>
        <w:color w:val="1B2D27"/>
      </w:rPr>
    </w:lvl>
    <w:lvl w:ilvl="1" w:tplc="40090019">
      <w:start w:val="1"/>
      <w:numFmt w:val="lowerLetter"/>
      <w:lvlText w:val="%2."/>
      <w:lvlJc w:val="left"/>
      <w:pPr>
        <w:ind w:left="2162" w:hanging="360"/>
      </w:pPr>
    </w:lvl>
    <w:lvl w:ilvl="2" w:tplc="4009001B">
      <w:start w:val="1"/>
      <w:numFmt w:val="lowerLetter"/>
      <w:lvlText w:val="%3."/>
      <w:lvlJc w:val="right"/>
      <w:pPr>
        <w:ind w:left="2882" w:hanging="180"/>
      </w:pPr>
      <w:rPr>
        <w:rFonts w:hint="default"/>
      </w:rPr>
    </w:lvl>
    <w:lvl w:ilvl="3" w:tplc="4009000F" w:tentative="1">
      <w:start w:val="1"/>
      <w:numFmt w:val="decimal"/>
      <w:lvlText w:val="%4."/>
      <w:lvlJc w:val="left"/>
      <w:pPr>
        <w:ind w:left="3602" w:hanging="360"/>
      </w:pPr>
    </w:lvl>
    <w:lvl w:ilvl="4" w:tplc="40090019" w:tentative="1">
      <w:start w:val="1"/>
      <w:numFmt w:val="lowerLetter"/>
      <w:lvlText w:val="%5."/>
      <w:lvlJc w:val="left"/>
      <w:pPr>
        <w:ind w:left="4322" w:hanging="360"/>
      </w:pPr>
    </w:lvl>
    <w:lvl w:ilvl="5" w:tplc="4009001B" w:tentative="1">
      <w:start w:val="1"/>
      <w:numFmt w:val="lowerRoman"/>
      <w:lvlText w:val="%6."/>
      <w:lvlJc w:val="right"/>
      <w:pPr>
        <w:ind w:left="5042" w:hanging="180"/>
      </w:pPr>
    </w:lvl>
    <w:lvl w:ilvl="6" w:tplc="4009000F" w:tentative="1">
      <w:start w:val="1"/>
      <w:numFmt w:val="decimal"/>
      <w:lvlText w:val="%7."/>
      <w:lvlJc w:val="left"/>
      <w:pPr>
        <w:ind w:left="5762" w:hanging="360"/>
      </w:pPr>
    </w:lvl>
    <w:lvl w:ilvl="7" w:tplc="40090019" w:tentative="1">
      <w:start w:val="1"/>
      <w:numFmt w:val="lowerLetter"/>
      <w:lvlText w:val="%8."/>
      <w:lvlJc w:val="left"/>
      <w:pPr>
        <w:ind w:left="6482" w:hanging="360"/>
      </w:pPr>
    </w:lvl>
    <w:lvl w:ilvl="8" w:tplc="4009001B" w:tentative="1">
      <w:start w:val="1"/>
      <w:numFmt w:val="lowerRoman"/>
      <w:lvlText w:val="%9."/>
      <w:lvlJc w:val="right"/>
      <w:pPr>
        <w:ind w:left="7202" w:hanging="180"/>
      </w:pPr>
    </w:lvl>
  </w:abstractNum>
  <w:abstractNum w:abstractNumId="33">
    <w:nsid w:val="62E95690"/>
    <w:multiLevelType w:val="hybridMultilevel"/>
    <w:tmpl w:val="DCD0D494"/>
    <w:lvl w:ilvl="0" w:tplc="B5CE57E6">
      <w:start w:val="1"/>
      <w:numFmt w:val="lowerLetter"/>
      <w:lvlText w:val="%1)"/>
      <w:lvlJc w:val="left"/>
      <w:pPr>
        <w:tabs>
          <w:tab w:val="num" w:pos="1247"/>
        </w:tabs>
        <w:ind w:left="1247" w:hanging="567"/>
      </w:pPr>
      <w:rPr>
        <w:rFonts w:ascii="Calibri" w:hAnsi="Calibri" w:cs="Times New Roman" w:hint="default"/>
        <w:color w:val="1B2D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5536592"/>
    <w:multiLevelType w:val="hybridMultilevel"/>
    <w:tmpl w:val="F0103096"/>
    <w:lvl w:ilvl="0" w:tplc="FA68EFAA">
      <w:start w:val="1"/>
      <w:numFmt w:val="lowerRoman"/>
      <w:lvlText w:val="%1)"/>
      <w:lvlJc w:val="left"/>
      <w:pPr>
        <w:tabs>
          <w:tab w:val="num" w:pos="1247"/>
        </w:tabs>
        <w:ind w:left="1247" w:hanging="567"/>
      </w:pPr>
      <w:rPr>
        <w:rFonts w:ascii="Calibri" w:hAnsi="Calibri" w:cs="Times New Roman" w:hint="default"/>
        <w:color w:val="1B2D27"/>
      </w:rPr>
    </w:lvl>
    <w:lvl w:ilvl="1" w:tplc="F7A06214">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67491C44"/>
    <w:multiLevelType w:val="multilevel"/>
    <w:tmpl w:val="22B6E15A"/>
    <w:lvl w:ilvl="0">
      <w:start w:val="1"/>
      <w:numFmt w:val="decimal"/>
      <w:lvlText w:val="%1."/>
      <w:lvlJc w:val="left"/>
      <w:pPr>
        <w:tabs>
          <w:tab w:val="num" w:pos="1247"/>
        </w:tabs>
        <w:ind w:left="1247" w:hanging="567"/>
      </w:pPr>
      <w:rPr>
        <w:rFonts w:hint="default"/>
      </w:rPr>
    </w:lvl>
    <w:lvl w:ilvl="1">
      <w:start w:val="1"/>
      <w:numFmt w:val="lowerLetter"/>
      <w:lvlText w:val="%2)"/>
      <w:lvlJc w:val="left"/>
      <w:pPr>
        <w:ind w:left="1021" w:hanging="341"/>
      </w:pPr>
      <w:rPr>
        <w:rFonts w:hint="default"/>
      </w:rPr>
    </w:lvl>
    <w:lvl w:ilvl="2">
      <w:start w:val="1"/>
      <w:numFmt w:val="lowerRoman"/>
      <w:lvlText w:val="%3)"/>
      <w:lvlJc w:val="left"/>
      <w:pPr>
        <w:ind w:left="1021" w:hanging="341"/>
      </w:pPr>
      <w:rPr>
        <w:rFonts w:hint="default"/>
      </w:rPr>
    </w:lvl>
    <w:lvl w:ilvl="3">
      <w:start w:val="1"/>
      <w:numFmt w:val="decimal"/>
      <w:lvlText w:val="(%4)"/>
      <w:lvlJc w:val="left"/>
      <w:pPr>
        <w:ind w:left="1021" w:hanging="341"/>
      </w:pPr>
      <w:rPr>
        <w:rFonts w:hint="default"/>
      </w:rPr>
    </w:lvl>
    <w:lvl w:ilvl="4">
      <w:start w:val="1"/>
      <w:numFmt w:val="lowerLetter"/>
      <w:lvlText w:val="(%5)"/>
      <w:lvlJc w:val="left"/>
      <w:pPr>
        <w:ind w:left="1021" w:hanging="341"/>
      </w:pPr>
      <w:rPr>
        <w:rFonts w:hint="default"/>
      </w:rPr>
    </w:lvl>
    <w:lvl w:ilvl="5">
      <w:start w:val="1"/>
      <w:numFmt w:val="lowerRoman"/>
      <w:lvlText w:val="(%6)"/>
      <w:lvlJc w:val="left"/>
      <w:pPr>
        <w:ind w:left="1021" w:hanging="341"/>
      </w:pPr>
      <w:rPr>
        <w:rFonts w:hint="default"/>
      </w:rPr>
    </w:lvl>
    <w:lvl w:ilvl="6">
      <w:start w:val="1"/>
      <w:numFmt w:val="decimal"/>
      <w:lvlText w:val="%7."/>
      <w:lvlJc w:val="left"/>
      <w:pPr>
        <w:ind w:left="1021" w:hanging="341"/>
      </w:pPr>
      <w:rPr>
        <w:rFonts w:hint="default"/>
      </w:rPr>
    </w:lvl>
    <w:lvl w:ilvl="7">
      <w:start w:val="1"/>
      <w:numFmt w:val="lowerLetter"/>
      <w:lvlText w:val="%8."/>
      <w:lvlJc w:val="left"/>
      <w:pPr>
        <w:ind w:left="1021" w:hanging="341"/>
      </w:pPr>
      <w:rPr>
        <w:rFonts w:hint="default"/>
      </w:rPr>
    </w:lvl>
    <w:lvl w:ilvl="8">
      <w:start w:val="1"/>
      <w:numFmt w:val="lowerRoman"/>
      <w:lvlText w:val="%9."/>
      <w:lvlJc w:val="left"/>
      <w:pPr>
        <w:ind w:left="1021" w:hanging="341"/>
      </w:pPr>
      <w:rPr>
        <w:rFonts w:hint="default"/>
      </w:rPr>
    </w:lvl>
  </w:abstractNum>
  <w:abstractNum w:abstractNumId="36">
    <w:nsid w:val="67E509BE"/>
    <w:multiLevelType w:val="hybridMultilevel"/>
    <w:tmpl w:val="EDE28B4C"/>
    <w:lvl w:ilvl="0" w:tplc="08090015">
      <w:start w:val="1"/>
      <w:numFmt w:val="upperLetter"/>
      <w:lvlText w:val="%1."/>
      <w:lvlJc w:val="left"/>
      <w:pPr>
        <w:ind w:left="1494" w:hanging="360"/>
      </w:pPr>
    </w:lvl>
    <w:lvl w:ilvl="1" w:tplc="08090019">
      <w:start w:val="1"/>
      <w:numFmt w:val="lowerLetter"/>
      <w:lvlText w:val="%2."/>
      <w:lvlJc w:val="left"/>
      <w:pPr>
        <w:ind w:left="2214" w:hanging="360"/>
      </w:pPr>
    </w:lvl>
    <w:lvl w:ilvl="2" w:tplc="0809001B">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7">
    <w:nsid w:val="681B105A"/>
    <w:multiLevelType w:val="hybridMultilevel"/>
    <w:tmpl w:val="06DA52B2"/>
    <w:lvl w:ilvl="0" w:tplc="88989F12">
      <w:start w:val="1"/>
      <w:numFmt w:val="lowerLetter"/>
      <w:lvlText w:val="%1)"/>
      <w:lvlJc w:val="left"/>
      <w:pPr>
        <w:tabs>
          <w:tab w:val="num" w:pos="1247"/>
        </w:tabs>
        <w:ind w:left="1247" w:hanging="567"/>
      </w:pPr>
      <w:rPr>
        <w:rFonts w:ascii="Calibri" w:hAnsi="Calibri" w:cs="Times New Roman" w:hint="default"/>
        <w:color w:val="1B2D27"/>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nsid w:val="697619FF"/>
    <w:multiLevelType w:val="hybridMultilevel"/>
    <w:tmpl w:val="C1882FDC"/>
    <w:lvl w:ilvl="0" w:tplc="18863E42">
      <w:start w:val="1"/>
      <w:numFmt w:val="lowerLetter"/>
      <w:lvlText w:val="%1)"/>
      <w:lvlJc w:val="left"/>
      <w:pPr>
        <w:tabs>
          <w:tab w:val="num" w:pos="1247"/>
        </w:tabs>
        <w:ind w:left="1247" w:hanging="567"/>
      </w:pPr>
      <w:rPr>
        <w:rFonts w:ascii="Calibri" w:hAnsi="Calibri" w:cs="Times New Roman" w:hint="default"/>
        <w:color w:val="1B2D27"/>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6AC84BDF"/>
    <w:multiLevelType w:val="multilevel"/>
    <w:tmpl w:val="22B6E15A"/>
    <w:lvl w:ilvl="0">
      <w:start w:val="1"/>
      <w:numFmt w:val="decimal"/>
      <w:lvlText w:val="%1."/>
      <w:lvlJc w:val="left"/>
      <w:pPr>
        <w:tabs>
          <w:tab w:val="num" w:pos="1247"/>
        </w:tabs>
        <w:ind w:left="1247" w:hanging="567"/>
      </w:pPr>
      <w:rPr>
        <w:rFonts w:hint="default"/>
      </w:rPr>
    </w:lvl>
    <w:lvl w:ilvl="1">
      <w:start w:val="1"/>
      <w:numFmt w:val="lowerLetter"/>
      <w:lvlText w:val="%2)"/>
      <w:lvlJc w:val="left"/>
      <w:pPr>
        <w:ind w:left="1021" w:hanging="341"/>
      </w:pPr>
      <w:rPr>
        <w:rFonts w:hint="default"/>
      </w:rPr>
    </w:lvl>
    <w:lvl w:ilvl="2">
      <w:start w:val="1"/>
      <w:numFmt w:val="lowerRoman"/>
      <w:lvlText w:val="%3)"/>
      <w:lvlJc w:val="left"/>
      <w:pPr>
        <w:ind w:left="1021" w:hanging="341"/>
      </w:pPr>
      <w:rPr>
        <w:rFonts w:hint="default"/>
      </w:rPr>
    </w:lvl>
    <w:lvl w:ilvl="3">
      <w:start w:val="1"/>
      <w:numFmt w:val="decimal"/>
      <w:lvlText w:val="(%4)"/>
      <w:lvlJc w:val="left"/>
      <w:pPr>
        <w:ind w:left="1021" w:hanging="341"/>
      </w:pPr>
      <w:rPr>
        <w:rFonts w:hint="default"/>
      </w:rPr>
    </w:lvl>
    <w:lvl w:ilvl="4">
      <w:start w:val="1"/>
      <w:numFmt w:val="lowerLetter"/>
      <w:lvlText w:val="(%5)"/>
      <w:lvlJc w:val="left"/>
      <w:pPr>
        <w:ind w:left="1021" w:hanging="341"/>
      </w:pPr>
      <w:rPr>
        <w:rFonts w:hint="default"/>
      </w:rPr>
    </w:lvl>
    <w:lvl w:ilvl="5">
      <w:start w:val="1"/>
      <w:numFmt w:val="lowerRoman"/>
      <w:lvlText w:val="(%6)"/>
      <w:lvlJc w:val="left"/>
      <w:pPr>
        <w:ind w:left="1021" w:hanging="341"/>
      </w:pPr>
      <w:rPr>
        <w:rFonts w:hint="default"/>
      </w:rPr>
    </w:lvl>
    <w:lvl w:ilvl="6">
      <w:start w:val="1"/>
      <w:numFmt w:val="decimal"/>
      <w:lvlText w:val="%7."/>
      <w:lvlJc w:val="left"/>
      <w:pPr>
        <w:ind w:left="1021" w:hanging="341"/>
      </w:pPr>
      <w:rPr>
        <w:rFonts w:hint="default"/>
      </w:rPr>
    </w:lvl>
    <w:lvl w:ilvl="7">
      <w:start w:val="1"/>
      <w:numFmt w:val="lowerLetter"/>
      <w:lvlText w:val="%8."/>
      <w:lvlJc w:val="left"/>
      <w:pPr>
        <w:ind w:left="1021" w:hanging="341"/>
      </w:pPr>
      <w:rPr>
        <w:rFonts w:hint="default"/>
      </w:rPr>
    </w:lvl>
    <w:lvl w:ilvl="8">
      <w:start w:val="1"/>
      <w:numFmt w:val="lowerRoman"/>
      <w:lvlText w:val="%9."/>
      <w:lvlJc w:val="left"/>
      <w:pPr>
        <w:ind w:left="1021" w:hanging="341"/>
      </w:pPr>
      <w:rPr>
        <w:rFonts w:hint="default"/>
      </w:rPr>
    </w:lvl>
  </w:abstractNum>
  <w:abstractNum w:abstractNumId="40">
    <w:nsid w:val="6C7E7E14"/>
    <w:multiLevelType w:val="hybridMultilevel"/>
    <w:tmpl w:val="ED28B594"/>
    <w:lvl w:ilvl="0" w:tplc="2A72D71C">
      <w:start w:val="1"/>
      <w:numFmt w:val="lowerLetter"/>
      <w:lvlText w:val="%1)"/>
      <w:lvlJc w:val="left"/>
      <w:pPr>
        <w:tabs>
          <w:tab w:val="num" w:pos="1701"/>
        </w:tabs>
        <w:ind w:left="1701" w:hanging="454"/>
      </w:pPr>
      <w:rPr>
        <w:rFonts w:ascii="Calibri" w:hAnsi="Calibri" w:cs="Times New Roman" w:hint="default"/>
        <w:color w:val="1B2D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72556C70"/>
    <w:multiLevelType w:val="hybridMultilevel"/>
    <w:tmpl w:val="A8B84E3E"/>
    <w:lvl w:ilvl="0" w:tplc="4926CF10">
      <w:start w:val="1"/>
      <w:numFmt w:val="lowerLetter"/>
      <w:lvlText w:val="%1)"/>
      <w:lvlJc w:val="left"/>
      <w:pPr>
        <w:tabs>
          <w:tab w:val="num" w:pos="1247"/>
        </w:tabs>
        <w:ind w:left="1247" w:hanging="567"/>
      </w:pPr>
      <w:rPr>
        <w:rFonts w:ascii="Calibri" w:hAnsi="Calibri" w:cs="Times New Roman" w:hint="default"/>
        <w:color w:val="1B2D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nsid w:val="73361E41"/>
    <w:multiLevelType w:val="hybridMultilevel"/>
    <w:tmpl w:val="DCD0D494"/>
    <w:lvl w:ilvl="0" w:tplc="B5CE57E6">
      <w:start w:val="1"/>
      <w:numFmt w:val="lowerLetter"/>
      <w:lvlText w:val="%1)"/>
      <w:lvlJc w:val="left"/>
      <w:pPr>
        <w:tabs>
          <w:tab w:val="num" w:pos="1247"/>
        </w:tabs>
        <w:ind w:left="1247" w:hanging="567"/>
      </w:pPr>
      <w:rPr>
        <w:rFonts w:ascii="Calibri" w:hAnsi="Calibri" w:cs="Times New Roman" w:hint="default"/>
        <w:color w:val="1B2D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73414286"/>
    <w:multiLevelType w:val="hybridMultilevel"/>
    <w:tmpl w:val="86D29BC8"/>
    <w:lvl w:ilvl="0" w:tplc="0798D096">
      <w:start w:val="1"/>
      <w:numFmt w:val="lowerLetter"/>
      <w:lvlText w:val="%1)"/>
      <w:lvlJc w:val="left"/>
      <w:pPr>
        <w:tabs>
          <w:tab w:val="num" w:pos="1247"/>
        </w:tabs>
        <w:ind w:left="1247" w:hanging="567"/>
      </w:pPr>
      <w:rPr>
        <w:rFonts w:ascii="Calibri" w:hAnsi="Calibri" w:cs="Times New Roman" w:hint="default"/>
        <w:color w:val="1B2D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nsid w:val="741B03EE"/>
    <w:multiLevelType w:val="hybridMultilevel"/>
    <w:tmpl w:val="F0103096"/>
    <w:lvl w:ilvl="0" w:tplc="FA68EFAA">
      <w:start w:val="1"/>
      <w:numFmt w:val="lowerRoman"/>
      <w:lvlText w:val="%1)"/>
      <w:lvlJc w:val="left"/>
      <w:pPr>
        <w:tabs>
          <w:tab w:val="num" w:pos="1247"/>
        </w:tabs>
        <w:ind w:left="1247" w:hanging="567"/>
      </w:pPr>
      <w:rPr>
        <w:rFonts w:ascii="Calibri" w:hAnsi="Calibri" w:cs="Times New Roman" w:hint="default"/>
        <w:color w:val="1B2D27"/>
      </w:rPr>
    </w:lvl>
    <w:lvl w:ilvl="1" w:tplc="F7A06214">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nsid w:val="745A772C"/>
    <w:multiLevelType w:val="multilevel"/>
    <w:tmpl w:val="22B6E15A"/>
    <w:lvl w:ilvl="0">
      <w:start w:val="1"/>
      <w:numFmt w:val="decimal"/>
      <w:lvlText w:val="%1."/>
      <w:lvlJc w:val="left"/>
      <w:pPr>
        <w:tabs>
          <w:tab w:val="num" w:pos="1247"/>
        </w:tabs>
        <w:ind w:left="1247" w:hanging="567"/>
      </w:pPr>
      <w:rPr>
        <w:rFonts w:hint="default"/>
      </w:rPr>
    </w:lvl>
    <w:lvl w:ilvl="1">
      <w:start w:val="1"/>
      <w:numFmt w:val="lowerLetter"/>
      <w:lvlText w:val="%2)"/>
      <w:lvlJc w:val="left"/>
      <w:pPr>
        <w:ind w:left="1021" w:hanging="341"/>
      </w:pPr>
      <w:rPr>
        <w:rFonts w:hint="default"/>
      </w:rPr>
    </w:lvl>
    <w:lvl w:ilvl="2">
      <w:start w:val="1"/>
      <w:numFmt w:val="lowerRoman"/>
      <w:lvlText w:val="%3)"/>
      <w:lvlJc w:val="left"/>
      <w:pPr>
        <w:ind w:left="1021" w:hanging="341"/>
      </w:pPr>
      <w:rPr>
        <w:rFonts w:hint="default"/>
      </w:rPr>
    </w:lvl>
    <w:lvl w:ilvl="3">
      <w:start w:val="1"/>
      <w:numFmt w:val="decimal"/>
      <w:lvlText w:val="(%4)"/>
      <w:lvlJc w:val="left"/>
      <w:pPr>
        <w:ind w:left="1021" w:hanging="341"/>
      </w:pPr>
      <w:rPr>
        <w:rFonts w:hint="default"/>
      </w:rPr>
    </w:lvl>
    <w:lvl w:ilvl="4">
      <w:start w:val="1"/>
      <w:numFmt w:val="lowerLetter"/>
      <w:lvlText w:val="(%5)"/>
      <w:lvlJc w:val="left"/>
      <w:pPr>
        <w:ind w:left="1021" w:hanging="341"/>
      </w:pPr>
      <w:rPr>
        <w:rFonts w:hint="default"/>
      </w:rPr>
    </w:lvl>
    <w:lvl w:ilvl="5">
      <w:start w:val="1"/>
      <w:numFmt w:val="lowerRoman"/>
      <w:lvlText w:val="(%6)"/>
      <w:lvlJc w:val="left"/>
      <w:pPr>
        <w:ind w:left="1021" w:hanging="341"/>
      </w:pPr>
      <w:rPr>
        <w:rFonts w:hint="default"/>
      </w:rPr>
    </w:lvl>
    <w:lvl w:ilvl="6">
      <w:start w:val="1"/>
      <w:numFmt w:val="decimal"/>
      <w:lvlText w:val="%7."/>
      <w:lvlJc w:val="left"/>
      <w:pPr>
        <w:ind w:left="1021" w:hanging="341"/>
      </w:pPr>
      <w:rPr>
        <w:rFonts w:hint="default"/>
      </w:rPr>
    </w:lvl>
    <w:lvl w:ilvl="7">
      <w:start w:val="1"/>
      <w:numFmt w:val="lowerLetter"/>
      <w:lvlText w:val="%8."/>
      <w:lvlJc w:val="left"/>
      <w:pPr>
        <w:ind w:left="1021" w:hanging="341"/>
      </w:pPr>
      <w:rPr>
        <w:rFonts w:hint="default"/>
      </w:rPr>
    </w:lvl>
    <w:lvl w:ilvl="8">
      <w:start w:val="1"/>
      <w:numFmt w:val="lowerRoman"/>
      <w:lvlText w:val="%9."/>
      <w:lvlJc w:val="left"/>
      <w:pPr>
        <w:ind w:left="1021" w:hanging="341"/>
      </w:pPr>
      <w:rPr>
        <w:rFonts w:hint="default"/>
      </w:rPr>
    </w:lvl>
  </w:abstractNum>
  <w:abstractNum w:abstractNumId="46">
    <w:nsid w:val="7F6A5A48"/>
    <w:multiLevelType w:val="hybridMultilevel"/>
    <w:tmpl w:val="F5AEDF00"/>
    <w:lvl w:ilvl="0" w:tplc="8DF8D0BA">
      <w:start w:val="1"/>
      <w:numFmt w:val="upperLetter"/>
      <w:lvlText w:val="%1."/>
      <w:lvlJc w:val="left"/>
      <w:pPr>
        <w:tabs>
          <w:tab w:val="num" w:pos="680"/>
        </w:tabs>
        <w:ind w:left="680" w:hanging="68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45"/>
  </w:num>
  <w:num w:numId="3">
    <w:abstractNumId w:val="19"/>
  </w:num>
  <w:num w:numId="4">
    <w:abstractNumId w:val="25"/>
  </w:num>
  <w:num w:numId="5">
    <w:abstractNumId w:val="23"/>
  </w:num>
  <w:num w:numId="6">
    <w:abstractNumId w:val="38"/>
  </w:num>
  <w:num w:numId="7">
    <w:abstractNumId w:val="21"/>
  </w:num>
  <w:num w:numId="8">
    <w:abstractNumId w:val="5"/>
  </w:num>
  <w:num w:numId="9">
    <w:abstractNumId w:val="17"/>
  </w:num>
  <w:num w:numId="10">
    <w:abstractNumId w:val="16"/>
  </w:num>
  <w:num w:numId="11">
    <w:abstractNumId w:val="22"/>
  </w:num>
  <w:num w:numId="12">
    <w:abstractNumId w:val="15"/>
  </w:num>
  <w:num w:numId="13">
    <w:abstractNumId w:val="33"/>
  </w:num>
  <w:num w:numId="14">
    <w:abstractNumId w:val="6"/>
  </w:num>
  <w:num w:numId="15">
    <w:abstractNumId w:val="43"/>
  </w:num>
  <w:num w:numId="16">
    <w:abstractNumId w:val="8"/>
  </w:num>
  <w:num w:numId="17">
    <w:abstractNumId w:val="37"/>
  </w:num>
  <w:num w:numId="18">
    <w:abstractNumId w:val="40"/>
  </w:num>
  <w:num w:numId="19">
    <w:abstractNumId w:val="31"/>
  </w:num>
  <w:num w:numId="20">
    <w:abstractNumId w:val="28"/>
  </w:num>
  <w:num w:numId="21">
    <w:abstractNumId w:val="12"/>
  </w:num>
  <w:num w:numId="22">
    <w:abstractNumId w:val="7"/>
  </w:num>
  <w:num w:numId="23">
    <w:abstractNumId w:val="11"/>
  </w:num>
  <w:num w:numId="24">
    <w:abstractNumId w:val="41"/>
  </w:num>
  <w:num w:numId="25">
    <w:abstractNumId w:val="14"/>
  </w:num>
  <w:num w:numId="26">
    <w:abstractNumId w:val="42"/>
  </w:num>
  <w:num w:numId="27">
    <w:abstractNumId w:val="4"/>
  </w:num>
  <w:num w:numId="28">
    <w:abstractNumId w:val="2"/>
  </w:num>
  <w:num w:numId="29">
    <w:abstractNumId w:val="1"/>
  </w:num>
  <w:num w:numId="30">
    <w:abstractNumId w:val="39"/>
  </w:num>
  <w:num w:numId="31">
    <w:abstractNumId w:val="35"/>
  </w:num>
  <w:num w:numId="32">
    <w:abstractNumId w:val="32"/>
  </w:num>
  <w:num w:numId="33">
    <w:abstractNumId w:val="34"/>
  </w:num>
  <w:num w:numId="34">
    <w:abstractNumId w:val="30"/>
  </w:num>
  <w:num w:numId="35">
    <w:abstractNumId w:val="29"/>
  </w:num>
  <w:num w:numId="36">
    <w:abstractNumId w:val="13"/>
  </w:num>
  <w:num w:numId="37">
    <w:abstractNumId w:val="10"/>
  </w:num>
  <w:num w:numId="38">
    <w:abstractNumId w:val="44"/>
  </w:num>
  <w:num w:numId="39">
    <w:abstractNumId w:val="18"/>
  </w:num>
  <w:num w:numId="40">
    <w:abstractNumId w:val="24"/>
  </w:num>
  <w:num w:numId="41">
    <w:abstractNumId w:val="36"/>
  </w:num>
  <w:num w:numId="42">
    <w:abstractNumId w:val="26"/>
  </w:num>
  <w:num w:numId="43">
    <w:abstractNumId w:val="46"/>
  </w:num>
  <w:num w:numId="44">
    <w:abstractNumId w:val="3"/>
  </w:num>
  <w:num w:numId="45">
    <w:abstractNumId w:val="20"/>
  </w:num>
  <w:num w:numId="46">
    <w:abstractNumId w:val="20"/>
    <w:lvlOverride w:ilvl="0">
      <w:lvl w:ilvl="0">
        <w:start w:val="1"/>
        <w:numFmt w:val="decimal"/>
        <w:lvlText w:val="%1."/>
        <w:lvlJc w:val="left"/>
        <w:pPr>
          <w:ind w:left="360" w:hanging="360"/>
        </w:pPr>
        <w:rPr>
          <w:rFonts w:hint="default"/>
        </w:rPr>
      </w:lvl>
    </w:lvlOverride>
    <w:lvlOverride w:ilvl="1">
      <w:lvl w:ilvl="1">
        <w:start w:val="1"/>
        <w:numFmt w:val="decimal"/>
        <w:isLgl/>
        <w:lvlText w:val="%1.%2"/>
        <w:lvlJc w:val="left"/>
        <w:pPr>
          <w:tabs>
            <w:tab w:val="num" w:pos="680"/>
          </w:tabs>
          <w:ind w:left="1134" w:hanging="454"/>
        </w:pPr>
        <w:rPr>
          <w:rFonts w:hint="default"/>
        </w:rPr>
      </w:lvl>
    </w:lvlOverride>
    <w:lvlOverride w:ilvl="2">
      <w:lvl w:ilvl="2">
        <w:start w:val="1"/>
        <w:numFmt w:val="decimal"/>
        <w:isLgl/>
        <w:lvlText w:val="%3."/>
        <w:lvlJc w:val="left"/>
        <w:pPr>
          <w:tabs>
            <w:tab w:val="num" w:pos="1588"/>
          </w:tabs>
          <w:ind w:left="1134" w:firstLine="454"/>
        </w:pPr>
        <w:rPr>
          <w:rFonts w:hint="default"/>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47">
    <w:abstractNumId w:val="20"/>
    <w:lvlOverride w:ilvl="0">
      <w:lvl w:ilvl="0">
        <w:start w:val="1"/>
        <w:numFmt w:val="decimal"/>
        <w:lvlText w:val="%1."/>
        <w:lvlJc w:val="left"/>
        <w:pPr>
          <w:ind w:left="360" w:hanging="360"/>
        </w:pPr>
        <w:rPr>
          <w:rFonts w:hint="default"/>
        </w:rPr>
      </w:lvl>
    </w:lvlOverride>
    <w:lvlOverride w:ilvl="1">
      <w:lvl w:ilvl="1">
        <w:start w:val="1"/>
        <w:numFmt w:val="decimal"/>
        <w:isLgl/>
        <w:lvlText w:val="%1.%2"/>
        <w:lvlJc w:val="left"/>
        <w:pPr>
          <w:tabs>
            <w:tab w:val="num" w:pos="680"/>
          </w:tabs>
          <w:ind w:left="1134" w:hanging="454"/>
        </w:pPr>
        <w:rPr>
          <w:rFonts w:hint="default"/>
        </w:rPr>
      </w:lvl>
    </w:lvlOverride>
    <w:lvlOverride w:ilvl="2">
      <w:lvl w:ilvl="2">
        <w:start w:val="1"/>
        <w:numFmt w:val="lowerLetter"/>
        <w:lvlText w:val="%3."/>
        <w:lvlJc w:val="left"/>
        <w:pPr>
          <w:tabs>
            <w:tab w:val="num" w:pos="1588"/>
          </w:tabs>
          <w:ind w:left="1134" w:firstLine="454"/>
        </w:pPr>
        <w:rPr>
          <w:rFonts w:hint="default"/>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48">
    <w:abstractNumId w:val="27"/>
  </w:num>
  <w:num w:numId="49">
    <w:abstractNumId w:val="20"/>
    <w:lvlOverride w:ilvl="0">
      <w:lvl w:ilvl="0">
        <w:start w:val="1"/>
        <w:numFmt w:val="decimal"/>
        <w:lvlText w:val="%1."/>
        <w:lvlJc w:val="left"/>
        <w:pPr>
          <w:ind w:left="360" w:hanging="360"/>
        </w:pPr>
        <w:rPr>
          <w:rFonts w:hint="default"/>
        </w:rPr>
      </w:lvl>
    </w:lvlOverride>
    <w:lvlOverride w:ilvl="1">
      <w:lvl w:ilvl="1">
        <w:start w:val="1"/>
        <w:numFmt w:val="decimal"/>
        <w:isLgl/>
        <w:lvlText w:val="%1.%2"/>
        <w:lvlJc w:val="left"/>
        <w:pPr>
          <w:tabs>
            <w:tab w:val="num" w:pos="680"/>
          </w:tabs>
          <w:ind w:left="1134" w:hanging="454"/>
        </w:pPr>
        <w:rPr>
          <w:rFonts w:hint="default"/>
        </w:rPr>
      </w:lvl>
    </w:lvlOverride>
    <w:lvlOverride w:ilvl="2">
      <w:lvl w:ilvl="2">
        <w:start w:val="1"/>
        <w:numFmt w:val="lowerLetter"/>
        <w:lvlText w:val="%3."/>
        <w:lvlJc w:val="left"/>
        <w:pPr>
          <w:tabs>
            <w:tab w:val="num" w:pos="1588"/>
          </w:tabs>
          <w:ind w:left="1134" w:firstLine="454"/>
        </w:pPr>
        <w:rPr>
          <w:rFonts w:hint="default"/>
        </w:rPr>
      </w:lvl>
    </w:lvlOverride>
    <w:lvlOverride w:ilvl="3">
      <w:lvl w:ilvl="3">
        <w:start w:val="1"/>
        <w:numFmt w:val="lowerRoman"/>
        <w:lvlText w:val="%4."/>
        <w:lvlJc w:val="left"/>
        <w:pPr>
          <w:tabs>
            <w:tab w:val="num" w:pos="2041"/>
          </w:tabs>
          <w:ind w:left="1588" w:firstLine="453"/>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50">
    <w:abstractNumId w:val="9"/>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stylePaneFormatFilter w:val="3F01"/>
  <w:defaultTabStop w:val="720"/>
  <w:characterSpacingControl w:val="doNotCompress"/>
  <w:hdrShapeDefaults>
    <o:shapedefaults v:ext="edit" spidmax="15361"/>
  </w:hdrShapeDefaults>
  <w:footnotePr>
    <w:footnote w:id="0"/>
    <w:footnote w:id="1"/>
  </w:footnotePr>
  <w:endnotePr>
    <w:endnote w:id="0"/>
    <w:endnote w:id="1"/>
  </w:endnotePr>
  <w:compat/>
  <w:rsids>
    <w:rsidRoot w:val="00D345C4"/>
    <w:rsid w:val="0000104B"/>
    <w:rsid w:val="00002A8C"/>
    <w:rsid w:val="00003F0F"/>
    <w:rsid w:val="00021F40"/>
    <w:rsid w:val="00031BDF"/>
    <w:rsid w:val="000339BC"/>
    <w:rsid w:val="00042750"/>
    <w:rsid w:val="00051615"/>
    <w:rsid w:val="0005309C"/>
    <w:rsid w:val="00056BB3"/>
    <w:rsid w:val="0007597A"/>
    <w:rsid w:val="00077AD3"/>
    <w:rsid w:val="00087822"/>
    <w:rsid w:val="000A01FD"/>
    <w:rsid w:val="000A3828"/>
    <w:rsid w:val="000C5028"/>
    <w:rsid w:val="000C544F"/>
    <w:rsid w:val="000D1BCC"/>
    <w:rsid w:val="000D1F31"/>
    <w:rsid w:val="000E0143"/>
    <w:rsid w:val="000E61AE"/>
    <w:rsid w:val="000F2100"/>
    <w:rsid w:val="000F2A3A"/>
    <w:rsid w:val="000F5B63"/>
    <w:rsid w:val="001114FE"/>
    <w:rsid w:val="001150D0"/>
    <w:rsid w:val="00115C5F"/>
    <w:rsid w:val="00121375"/>
    <w:rsid w:val="00123CAB"/>
    <w:rsid w:val="001329A7"/>
    <w:rsid w:val="0013739B"/>
    <w:rsid w:val="00145528"/>
    <w:rsid w:val="00153DB5"/>
    <w:rsid w:val="00166189"/>
    <w:rsid w:val="00173A47"/>
    <w:rsid w:val="00176A94"/>
    <w:rsid w:val="001808C2"/>
    <w:rsid w:val="001861B6"/>
    <w:rsid w:val="00191E2A"/>
    <w:rsid w:val="00194835"/>
    <w:rsid w:val="001966EA"/>
    <w:rsid w:val="00196D79"/>
    <w:rsid w:val="0019761B"/>
    <w:rsid w:val="001B5504"/>
    <w:rsid w:val="001B7378"/>
    <w:rsid w:val="001C1F98"/>
    <w:rsid w:val="001D154A"/>
    <w:rsid w:val="001D33AC"/>
    <w:rsid w:val="001D6840"/>
    <w:rsid w:val="001D74C2"/>
    <w:rsid w:val="001D75EE"/>
    <w:rsid w:val="001E34B4"/>
    <w:rsid w:val="001F0CC9"/>
    <w:rsid w:val="001F262E"/>
    <w:rsid w:val="001F27B2"/>
    <w:rsid w:val="001F758C"/>
    <w:rsid w:val="00206883"/>
    <w:rsid w:val="002142B9"/>
    <w:rsid w:val="00217332"/>
    <w:rsid w:val="00227581"/>
    <w:rsid w:val="00232E55"/>
    <w:rsid w:val="002336AE"/>
    <w:rsid w:val="002439AA"/>
    <w:rsid w:val="00243FEB"/>
    <w:rsid w:val="0024792C"/>
    <w:rsid w:val="002505BB"/>
    <w:rsid w:val="00256E67"/>
    <w:rsid w:val="002626E9"/>
    <w:rsid w:val="002654D7"/>
    <w:rsid w:val="00273417"/>
    <w:rsid w:val="0027673F"/>
    <w:rsid w:val="00277727"/>
    <w:rsid w:val="002830C1"/>
    <w:rsid w:val="002830D8"/>
    <w:rsid w:val="002863F1"/>
    <w:rsid w:val="002869BA"/>
    <w:rsid w:val="00290698"/>
    <w:rsid w:val="002947CC"/>
    <w:rsid w:val="002A3688"/>
    <w:rsid w:val="002A4056"/>
    <w:rsid w:val="002B01DE"/>
    <w:rsid w:val="002B0EDE"/>
    <w:rsid w:val="002B3426"/>
    <w:rsid w:val="002D1D69"/>
    <w:rsid w:val="002F3C2E"/>
    <w:rsid w:val="002F5ADB"/>
    <w:rsid w:val="002F7151"/>
    <w:rsid w:val="00301FA5"/>
    <w:rsid w:val="00316D6E"/>
    <w:rsid w:val="003172AB"/>
    <w:rsid w:val="003219BE"/>
    <w:rsid w:val="00327AFF"/>
    <w:rsid w:val="00332241"/>
    <w:rsid w:val="00355B30"/>
    <w:rsid w:val="00364994"/>
    <w:rsid w:val="00372B15"/>
    <w:rsid w:val="003742B8"/>
    <w:rsid w:val="003762C2"/>
    <w:rsid w:val="003855A9"/>
    <w:rsid w:val="00397FE7"/>
    <w:rsid w:val="003A3501"/>
    <w:rsid w:val="003B578D"/>
    <w:rsid w:val="003C2E14"/>
    <w:rsid w:val="003C4F11"/>
    <w:rsid w:val="003D18D1"/>
    <w:rsid w:val="003D7522"/>
    <w:rsid w:val="003E168D"/>
    <w:rsid w:val="003E2100"/>
    <w:rsid w:val="003E6D69"/>
    <w:rsid w:val="003E7FDF"/>
    <w:rsid w:val="003F12B9"/>
    <w:rsid w:val="003F1CD0"/>
    <w:rsid w:val="003F5A75"/>
    <w:rsid w:val="00403504"/>
    <w:rsid w:val="0040555E"/>
    <w:rsid w:val="00422E2F"/>
    <w:rsid w:val="004239BE"/>
    <w:rsid w:val="00425383"/>
    <w:rsid w:val="004316E6"/>
    <w:rsid w:val="00435065"/>
    <w:rsid w:val="00437A23"/>
    <w:rsid w:val="004428B3"/>
    <w:rsid w:val="00442AE3"/>
    <w:rsid w:val="00464617"/>
    <w:rsid w:val="00475F7A"/>
    <w:rsid w:val="00477835"/>
    <w:rsid w:val="004802F0"/>
    <w:rsid w:val="00480C23"/>
    <w:rsid w:val="00483054"/>
    <w:rsid w:val="004A4769"/>
    <w:rsid w:val="004A521C"/>
    <w:rsid w:val="004A58B6"/>
    <w:rsid w:val="004B148C"/>
    <w:rsid w:val="004C05C1"/>
    <w:rsid w:val="004C35ED"/>
    <w:rsid w:val="004C3BB3"/>
    <w:rsid w:val="004C4C0E"/>
    <w:rsid w:val="004C518A"/>
    <w:rsid w:val="004D5A7D"/>
    <w:rsid w:val="004D6F7B"/>
    <w:rsid w:val="004E3711"/>
    <w:rsid w:val="004F335A"/>
    <w:rsid w:val="004F4E03"/>
    <w:rsid w:val="005024DD"/>
    <w:rsid w:val="00504136"/>
    <w:rsid w:val="005055BD"/>
    <w:rsid w:val="00510331"/>
    <w:rsid w:val="00511CC4"/>
    <w:rsid w:val="005124C4"/>
    <w:rsid w:val="00514BFB"/>
    <w:rsid w:val="00515BF5"/>
    <w:rsid w:val="005165FE"/>
    <w:rsid w:val="005248EE"/>
    <w:rsid w:val="0052522E"/>
    <w:rsid w:val="00531EE0"/>
    <w:rsid w:val="005337E5"/>
    <w:rsid w:val="00541A58"/>
    <w:rsid w:val="005422C6"/>
    <w:rsid w:val="00542E5B"/>
    <w:rsid w:val="005453BC"/>
    <w:rsid w:val="00552B29"/>
    <w:rsid w:val="005555EE"/>
    <w:rsid w:val="00566BF4"/>
    <w:rsid w:val="00571C4E"/>
    <w:rsid w:val="00577CCE"/>
    <w:rsid w:val="0058045D"/>
    <w:rsid w:val="00582A34"/>
    <w:rsid w:val="00582F52"/>
    <w:rsid w:val="0058344F"/>
    <w:rsid w:val="00584AF1"/>
    <w:rsid w:val="00587F8E"/>
    <w:rsid w:val="00591E18"/>
    <w:rsid w:val="005950C0"/>
    <w:rsid w:val="00596104"/>
    <w:rsid w:val="005A3D28"/>
    <w:rsid w:val="005A4B72"/>
    <w:rsid w:val="005A6F60"/>
    <w:rsid w:val="005B2B1C"/>
    <w:rsid w:val="005D56BF"/>
    <w:rsid w:val="005D6199"/>
    <w:rsid w:val="005E566C"/>
    <w:rsid w:val="005F5A62"/>
    <w:rsid w:val="006030BA"/>
    <w:rsid w:val="006033A9"/>
    <w:rsid w:val="00613308"/>
    <w:rsid w:val="0061592C"/>
    <w:rsid w:val="00626BDB"/>
    <w:rsid w:val="00633104"/>
    <w:rsid w:val="00650ECC"/>
    <w:rsid w:val="00652928"/>
    <w:rsid w:val="00655158"/>
    <w:rsid w:val="00660EB2"/>
    <w:rsid w:val="0067289C"/>
    <w:rsid w:val="00683371"/>
    <w:rsid w:val="0068709F"/>
    <w:rsid w:val="006928E9"/>
    <w:rsid w:val="00692A77"/>
    <w:rsid w:val="00692BA6"/>
    <w:rsid w:val="00692CA3"/>
    <w:rsid w:val="006A0A0D"/>
    <w:rsid w:val="006A2341"/>
    <w:rsid w:val="006A309A"/>
    <w:rsid w:val="006B20D9"/>
    <w:rsid w:val="006B65E3"/>
    <w:rsid w:val="006B6885"/>
    <w:rsid w:val="006C3CA7"/>
    <w:rsid w:val="006C3F8A"/>
    <w:rsid w:val="006C52CC"/>
    <w:rsid w:val="006D4AD1"/>
    <w:rsid w:val="006D7764"/>
    <w:rsid w:val="006D7D61"/>
    <w:rsid w:val="006E4691"/>
    <w:rsid w:val="006E6C50"/>
    <w:rsid w:val="006F04BE"/>
    <w:rsid w:val="006F6344"/>
    <w:rsid w:val="006F69B8"/>
    <w:rsid w:val="007007E9"/>
    <w:rsid w:val="007022FD"/>
    <w:rsid w:val="0070746E"/>
    <w:rsid w:val="007134D7"/>
    <w:rsid w:val="007134EA"/>
    <w:rsid w:val="00717B0A"/>
    <w:rsid w:val="00723C57"/>
    <w:rsid w:val="00730B3E"/>
    <w:rsid w:val="00734914"/>
    <w:rsid w:val="007365BC"/>
    <w:rsid w:val="00744591"/>
    <w:rsid w:val="00744F8C"/>
    <w:rsid w:val="007533EB"/>
    <w:rsid w:val="00757EA5"/>
    <w:rsid w:val="00762871"/>
    <w:rsid w:val="00770F60"/>
    <w:rsid w:val="00771464"/>
    <w:rsid w:val="00771922"/>
    <w:rsid w:val="0077393F"/>
    <w:rsid w:val="00774DBD"/>
    <w:rsid w:val="00775992"/>
    <w:rsid w:val="00776E8E"/>
    <w:rsid w:val="00780434"/>
    <w:rsid w:val="00782959"/>
    <w:rsid w:val="00793C53"/>
    <w:rsid w:val="007A3177"/>
    <w:rsid w:val="007C14C7"/>
    <w:rsid w:val="007C5B02"/>
    <w:rsid w:val="007C6C82"/>
    <w:rsid w:val="007D0CB1"/>
    <w:rsid w:val="007D1B89"/>
    <w:rsid w:val="007D3A03"/>
    <w:rsid w:val="007D4989"/>
    <w:rsid w:val="007E0AF6"/>
    <w:rsid w:val="007E4CBF"/>
    <w:rsid w:val="007E5F3D"/>
    <w:rsid w:val="007F0A41"/>
    <w:rsid w:val="007F2506"/>
    <w:rsid w:val="0081547D"/>
    <w:rsid w:val="0081586C"/>
    <w:rsid w:val="00837931"/>
    <w:rsid w:val="0084065E"/>
    <w:rsid w:val="00845DE2"/>
    <w:rsid w:val="00847C59"/>
    <w:rsid w:val="008502F8"/>
    <w:rsid w:val="00870BC3"/>
    <w:rsid w:val="0089395B"/>
    <w:rsid w:val="00893AAA"/>
    <w:rsid w:val="008A2893"/>
    <w:rsid w:val="008A7336"/>
    <w:rsid w:val="008B1C0D"/>
    <w:rsid w:val="008C1C60"/>
    <w:rsid w:val="008C46FB"/>
    <w:rsid w:val="008D1C14"/>
    <w:rsid w:val="008D7E2A"/>
    <w:rsid w:val="008E35A7"/>
    <w:rsid w:val="008F7520"/>
    <w:rsid w:val="00903FDF"/>
    <w:rsid w:val="00905B65"/>
    <w:rsid w:val="0090773D"/>
    <w:rsid w:val="00915903"/>
    <w:rsid w:val="00922579"/>
    <w:rsid w:val="00922A3D"/>
    <w:rsid w:val="009243DD"/>
    <w:rsid w:val="00931F50"/>
    <w:rsid w:val="009360F3"/>
    <w:rsid w:val="00936C3E"/>
    <w:rsid w:val="00951A53"/>
    <w:rsid w:val="00951F1A"/>
    <w:rsid w:val="00984D97"/>
    <w:rsid w:val="009930E0"/>
    <w:rsid w:val="00994881"/>
    <w:rsid w:val="009A2504"/>
    <w:rsid w:val="009A5E56"/>
    <w:rsid w:val="009B15EB"/>
    <w:rsid w:val="009B5F53"/>
    <w:rsid w:val="009C4A7C"/>
    <w:rsid w:val="009C6FB5"/>
    <w:rsid w:val="009D1634"/>
    <w:rsid w:val="009D4EBF"/>
    <w:rsid w:val="009E2CF3"/>
    <w:rsid w:val="009E3A57"/>
    <w:rsid w:val="009F0996"/>
    <w:rsid w:val="009F1EB4"/>
    <w:rsid w:val="009F2924"/>
    <w:rsid w:val="00A20001"/>
    <w:rsid w:val="00A20D9C"/>
    <w:rsid w:val="00A35509"/>
    <w:rsid w:val="00A370A5"/>
    <w:rsid w:val="00A440FA"/>
    <w:rsid w:val="00A4625E"/>
    <w:rsid w:val="00A522E2"/>
    <w:rsid w:val="00A56470"/>
    <w:rsid w:val="00A60A65"/>
    <w:rsid w:val="00A675A7"/>
    <w:rsid w:val="00A81D69"/>
    <w:rsid w:val="00A83C5A"/>
    <w:rsid w:val="00A9152C"/>
    <w:rsid w:val="00AA3E5E"/>
    <w:rsid w:val="00AA6A09"/>
    <w:rsid w:val="00AB0719"/>
    <w:rsid w:val="00AC4182"/>
    <w:rsid w:val="00AD518D"/>
    <w:rsid w:val="00AE0B04"/>
    <w:rsid w:val="00AE59D0"/>
    <w:rsid w:val="00AF05A9"/>
    <w:rsid w:val="00AF6A6C"/>
    <w:rsid w:val="00B01632"/>
    <w:rsid w:val="00B058D8"/>
    <w:rsid w:val="00B066AE"/>
    <w:rsid w:val="00B23368"/>
    <w:rsid w:val="00B23968"/>
    <w:rsid w:val="00B3011E"/>
    <w:rsid w:val="00B35A20"/>
    <w:rsid w:val="00B460E6"/>
    <w:rsid w:val="00B46EB8"/>
    <w:rsid w:val="00B50218"/>
    <w:rsid w:val="00B575CE"/>
    <w:rsid w:val="00B643CA"/>
    <w:rsid w:val="00B67589"/>
    <w:rsid w:val="00B67A4F"/>
    <w:rsid w:val="00B72610"/>
    <w:rsid w:val="00B752CC"/>
    <w:rsid w:val="00B822FA"/>
    <w:rsid w:val="00B8387D"/>
    <w:rsid w:val="00B85575"/>
    <w:rsid w:val="00B85BC1"/>
    <w:rsid w:val="00B86655"/>
    <w:rsid w:val="00BB0978"/>
    <w:rsid w:val="00BB3A0E"/>
    <w:rsid w:val="00BB44E9"/>
    <w:rsid w:val="00BB62A0"/>
    <w:rsid w:val="00BB6A8C"/>
    <w:rsid w:val="00BC0AD8"/>
    <w:rsid w:val="00BC1125"/>
    <w:rsid w:val="00BC3F79"/>
    <w:rsid w:val="00BC58A1"/>
    <w:rsid w:val="00BD2F5B"/>
    <w:rsid w:val="00BD4CFA"/>
    <w:rsid w:val="00BD6428"/>
    <w:rsid w:val="00BE1188"/>
    <w:rsid w:val="00BE1975"/>
    <w:rsid w:val="00BF1FF3"/>
    <w:rsid w:val="00BF4272"/>
    <w:rsid w:val="00BF59C5"/>
    <w:rsid w:val="00C049A0"/>
    <w:rsid w:val="00C12470"/>
    <w:rsid w:val="00C13063"/>
    <w:rsid w:val="00C178EC"/>
    <w:rsid w:val="00C20E83"/>
    <w:rsid w:val="00C24D6A"/>
    <w:rsid w:val="00C25EA4"/>
    <w:rsid w:val="00C343BD"/>
    <w:rsid w:val="00C34BEE"/>
    <w:rsid w:val="00C43C21"/>
    <w:rsid w:val="00C500D8"/>
    <w:rsid w:val="00C54C0C"/>
    <w:rsid w:val="00C652F5"/>
    <w:rsid w:val="00C71B9D"/>
    <w:rsid w:val="00C76BFD"/>
    <w:rsid w:val="00C77610"/>
    <w:rsid w:val="00C83609"/>
    <w:rsid w:val="00C871C4"/>
    <w:rsid w:val="00C94DD6"/>
    <w:rsid w:val="00CA10A2"/>
    <w:rsid w:val="00CA184B"/>
    <w:rsid w:val="00CA334D"/>
    <w:rsid w:val="00CA4511"/>
    <w:rsid w:val="00CA4AE2"/>
    <w:rsid w:val="00CA5545"/>
    <w:rsid w:val="00CA5B0B"/>
    <w:rsid w:val="00CA7694"/>
    <w:rsid w:val="00CB1930"/>
    <w:rsid w:val="00CC0187"/>
    <w:rsid w:val="00CC36C8"/>
    <w:rsid w:val="00CC5BA1"/>
    <w:rsid w:val="00CD4AF3"/>
    <w:rsid w:val="00CD68A4"/>
    <w:rsid w:val="00D00D2E"/>
    <w:rsid w:val="00D166DB"/>
    <w:rsid w:val="00D24D46"/>
    <w:rsid w:val="00D26A8A"/>
    <w:rsid w:val="00D27656"/>
    <w:rsid w:val="00D345C4"/>
    <w:rsid w:val="00D72FDD"/>
    <w:rsid w:val="00D85BB9"/>
    <w:rsid w:val="00D95752"/>
    <w:rsid w:val="00D973ED"/>
    <w:rsid w:val="00DA03F1"/>
    <w:rsid w:val="00DB580B"/>
    <w:rsid w:val="00DB6372"/>
    <w:rsid w:val="00DB7DB0"/>
    <w:rsid w:val="00DC0F97"/>
    <w:rsid w:val="00DC1691"/>
    <w:rsid w:val="00DC6212"/>
    <w:rsid w:val="00DF5D7F"/>
    <w:rsid w:val="00DF7100"/>
    <w:rsid w:val="00E004EB"/>
    <w:rsid w:val="00E0218D"/>
    <w:rsid w:val="00E150CF"/>
    <w:rsid w:val="00E21025"/>
    <w:rsid w:val="00E227EC"/>
    <w:rsid w:val="00E25B53"/>
    <w:rsid w:val="00E27243"/>
    <w:rsid w:val="00E408F2"/>
    <w:rsid w:val="00E4542E"/>
    <w:rsid w:val="00E6128F"/>
    <w:rsid w:val="00E77B04"/>
    <w:rsid w:val="00E91DCD"/>
    <w:rsid w:val="00E9556D"/>
    <w:rsid w:val="00E96019"/>
    <w:rsid w:val="00E963A4"/>
    <w:rsid w:val="00E96D3B"/>
    <w:rsid w:val="00EA0D1B"/>
    <w:rsid w:val="00EA2630"/>
    <w:rsid w:val="00EA3E1F"/>
    <w:rsid w:val="00EA421E"/>
    <w:rsid w:val="00EA46C0"/>
    <w:rsid w:val="00EA7F96"/>
    <w:rsid w:val="00EB3007"/>
    <w:rsid w:val="00EB4182"/>
    <w:rsid w:val="00EB7AFE"/>
    <w:rsid w:val="00EC0742"/>
    <w:rsid w:val="00EC11D9"/>
    <w:rsid w:val="00ED4662"/>
    <w:rsid w:val="00EF0470"/>
    <w:rsid w:val="00F108AF"/>
    <w:rsid w:val="00F1134E"/>
    <w:rsid w:val="00F126E0"/>
    <w:rsid w:val="00F210A2"/>
    <w:rsid w:val="00F21D3A"/>
    <w:rsid w:val="00F251D5"/>
    <w:rsid w:val="00F33D28"/>
    <w:rsid w:val="00F34DBC"/>
    <w:rsid w:val="00F45A1A"/>
    <w:rsid w:val="00F47229"/>
    <w:rsid w:val="00F57ED4"/>
    <w:rsid w:val="00F61ACC"/>
    <w:rsid w:val="00F61EEA"/>
    <w:rsid w:val="00F70F10"/>
    <w:rsid w:val="00F72390"/>
    <w:rsid w:val="00F77672"/>
    <w:rsid w:val="00F80D8F"/>
    <w:rsid w:val="00F90929"/>
    <w:rsid w:val="00F95C89"/>
    <w:rsid w:val="00FA5CB1"/>
    <w:rsid w:val="00FB02F9"/>
    <w:rsid w:val="00FB29DC"/>
    <w:rsid w:val="00FC1122"/>
    <w:rsid w:val="00FD1E73"/>
    <w:rsid w:val="00FD7C4A"/>
    <w:rsid w:val="00FE0AF7"/>
    <w:rsid w:val="00FE1106"/>
    <w:rsid w:val="00FF0243"/>
    <w:rsid w:val="00FF1E18"/>
    <w:rsid w:val="00FF56BE"/>
    <w:rsid w:val="00FF75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63F1"/>
    <w:rPr>
      <w:sz w:val="24"/>
      <w:szCs w:val="24"/>
    </w:rPr>
  </w:style>
  <w:style w:type="paragraph" w:styleId="Heading1">
    <w:name w:val="heading 1"/>
    <w:basedOn w:val="Normal"/>
    <w:next w:val="Normal"/>
    <w:link w:val="Heading1Char"/>
    <w:qFormat/>
    <w:rsid w:val="00D345C4"/>
    <w:pPr>
      <w:keepNext/>
      <w:spacing w:before="240" w:after="240" w:line="264" w:lineRule="auto"/>
      <w:jc w:val="center"/>
      <w:outlineLvl w:val="0"/>
    </w:pPr>
    <w:rPr>
      <w:rFonts w:ascii="Arial Bold" w:hAnsi="Arial Bold"/>
      <w:b/>
      <w:bCs/>
      <w:color w:val="0070C0"/>
      <w:kern w:val="32"/>
      <w:sz w:val="28"/>
      <w:szCs w:val="28"/>
      <w:lang w:val="en-US" w:eastAsia="en-US"/>
    </w:rPr>
  </w:style>
  <w:style w:type="paragraph" w:styleId="Heading2">
    <w:name w:val="heading 2"/>
    <w:basedOn w:val="Normal"/>
    <w:next w:val="Normal"/>
    <w:link w:val="Heading2Char"/>
    <w:semiHidden/>
    <w:unhideWhenUsed/>
    <w:qFormat/>
    <w:rsid w:val="004E371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semiHidden/>
    <w:unhideWhenUsed/>
    <w:qFormat/>
    <w:rsid w:val="004E3711"/>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semiHidden/>
    <w:unhideWhenUsed/>
    <w:qFormat/>
    <w:rsid w:val="004E371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5C4"/>
    <w:rPr>
      <w:rFonts w:ascii="Arial Bold" w:hAnsi="Arial Bold"/>
      <w:b/>
      <w:bCs/>
      <w:color w:val="0070C0"/>
      <w:kern w:val="32"/>
      <w:sz w:val="28"/>
      <w:szCs w:val="28"/>
      <w:lang w:val="en-US" w:eastAsia="en-US"/>
    </w:rPr>
  </w:style>
  <w:style w:type="paragraph" w:customStyle="1" w:styleId="Style1">
    <w:name w:val="Style1"/>
    <w:basedOn w:val="Normal"/>
    <w:link w:val="Style1Char"/>
    <w:rsid w:val="00D345C4"/>
    <w:pPr>
      <w:spacing w:before="120" w:after="120" w:line="264" w:lineRule="auto"/>
      <w:jc w:val="both"/>
    </w:pPr>
    <w:rPr>
      <w:rFonts w:ascii="Arial" w:eastAsia="Calibri" w:hAnsi="Arial"/>
      <w:sz w:val="20"/>
      <w:szCs w:val="22"/>
      <w:lang w:val="en-US" w:eastAsia="en-US"/>
    </w:rPr>
  </w:style>
  <w:style w:type="character" w:customStyle="1" w:styleId="Style1Char">
    <w:name w:val="Style1 Char"/>
    <w:basedOn w:val="DefaultParagraphFont"/>
    <w:link w:val="Style1"/>
    <w:rsid w:val="00D345C4"/>
    <w:rPr>
      <w:rFonts w:ascii="Arial" w:eastAsia="Calibri" w:hAnsi="Arial"/>
      <w:szCs w:val="22"/>
      <w:lang w:val="en-US" w:eastAsia="en-US"/>
    </w:rPr>
  </w:style>
  <w:style w:type="paragraph" w:styleId="ListBullet">
    <w:name w:val="List Bullet"/>
    <w:basedOn w:val="Normal"/>
    <w:unhideWhenUsed/>
    <w:rsid w:val="00D345C4"/>
    <w:pPr>
      <w:numPr>
        <w:numId w:val="1"/>
      </w:numPr>
      <w:spacing w:line="264" w:lineRule="auto"/>
      <w:jc w:val="both"/>
    </w:pPr>
    <w:rPr>
      <w:rFonts w:ascii="Arial" w:eastAsia="Calibri" w:hAnsi="Arial"/>
      <w:sz w:val="20"/>
      <w:szCs w:val="22"/>
      <w:lang w:val="en-US" w:eastAsia="en-US"/>
    </w:rPr>
  </w:style>
  <w:style w:type="paragraph" w:styleId="BodyText">
    <w:name w:val="Body Text"/>
    <w:basedOn w:val="Normal"/>
    <w:link w:val="BodyTextChar"/>
    <w:rsid w:val="00D345C4"/>
    <w:pPr>
      <w:spacing w:after="120" w:line="264" w:lineRule="auto"/>
    </w:pPr>
    <w:rPr>
      <w:rFonts w:ascii="Arial" w:eastAsia="Calibri" w:hAnsi="Arial"/>
      <w:sz w:val="20"/>
      <w:szCs w:val="22"/>
      <w:lang w:val="en-US" w:eastAsia="en-US"/>
    </w:rPr>
  </w:style>
  <w:style w:type="character" w:customStyle="1" w:styleId="BodyTextChar">
    <w:name w:val="Body Text Char"/>
    <w:basedOn w:val="DefaultParagraphFont"/>
    <w:link w:val="BodyText"/>
    <w:rsid w:val="00D345C4"/>
    <w:rPr>
      <w:rFonts w:ascii="Arial" w:eastAsia="Calibri" w:hAnsi="Arial"/>
      <w:szCs w:val="22"/>
      <w:lang w:val="en-US" w:eastAsia="en-US"/>
    </w:rPr>
  </w:style>
  <w:style w:type="paragraph" w:styleId="Header">
    <w:name w:val="header"/>
    <w:basedOn w:val="Normal"/>
    <w:link w:val="HeaderChar"/>
    <w:uiPriority w:val="99"/>
    <w:rsid w:val="00422E2F"/>
    <w:pPr>
      <w:tabs>
        <w:tab w:val="center" w:pos="4513"/>
        <w:tab w:val="right" w:pos="9026"/>
      </w:tabs>
    </w:pPr>
  </w:style>
  <w:style w:type="character" w:customStyle="1" w:styleId="HeaderChar">
    <w:name w:val="Header Char"/>
    <w:basedOn w:val="DefaultParagraphFont"/>
    <w:link w:val="Header"/>
    <w:uiPriority w:val="99"/>
    <w:rsid w:val="00422E2F"/>
    <w:rPr>
      <w:sz w:val="24"/>
      <w:szCs w:val="24"/>
    </w:rPr>
  </w:style>
  <w:style w:type="paragraph" w:styleId="Footer">
    <w:name w:val="footer"/>
    <w:aliases w:val="ERMF"/>
    <w:basedOn w:val="Normal"/>
    <w:link w:val="FooterChar"/>
    <w:rsid w:val="00422E2F"/>
    <w:pPr>
      <w:tabs>
        <w:tab w:val="center" w:pos="4513"/>
        <w:tab w:val="right" w:pos="9026"/>
      </w:tabs>
    </w:pPr>
  </w:style>
  <w:style w:type="character" w:customStyle="1" w:styleId="FooterChar">
    <w:name w:val="Footer Char"/>
    <w:aliases w:val="ERMF Char"/>
    <w:basedOn w:val="DefaultParagraphFont"/>
    <w:link w:val="Footer"/>
    <w:rsid w:val="00422E2F"/>
    <w:rPr>
      <w:sz w:val="24"/>
      <w:szCs w:val="24"/>
    </w:rPr>
  </w:style>
  <w:style w:type="paragraph" w:styleId="ListParagraph">
    <w:name w:val="List Paragraph"/>
    <w:basedOn w:val="Normal"/>
    <w:uiPriority w:val="34"/>
    <w:qFormat/>
    <w:rsid w:val="00847C59"/>
    <w:pPr>
      <w:ind w:left="720"/>
      <w:contextualSpacing/>
    </w:pPr>
  </w:style>
  <w:style w:type="paragraph" w:styleId="BodyTextIndent3">
    <w:name w:val="Body Text Indent 3"/>
    <w:basedOn w:val="Normal"/>
    <w:link w:val="BodyTextIndent3Char"/>
    <w:rsid w:val="005337E5"/>
    <w:pPr>
      <w:spacing w:after="120"/>
      <w:ind w:left="360"/>
    </w:pPr>
    <w:rPr>
      <w:sz w:val="16"/>
      <w:szCs w:val="16"/>
    </w:rPr>
  </w:style>
  <w:style w:type="character" w:customStyle="1" w:styleId="BodyTextIndent3Char">
    <w:name w:val="Body Text Indent 3 Char"/>
    <w:basedOn w:val="DefaultParagraphFont"/>
    <w:link w:val="BodyTextIndent3"/>
    <w:rsid w:val="005337E5"/>
    <w:rPr>
      <w:sz w:val="16"/>
      <w:szCs w:val="16"/>
    </w:rPr>
  </w:style>
  <w:style w:type="paragraph" w:customStyle="1" w:styleId="BodyText21">
    <w:name w:val="Body Text 21"/>
    <w:basedOn w:val="Normal"/>
    <w:rsid w:val="0068709F"/>
    <w:pPr>
      <w:ind w:left="720"/>
      <w:jc w:val="both"/>
    </w:pPr>
    <w:rPr>
      <w:szCs w:val="20"/>
      <w:lang w:val="en-GB" w:eastAsia="en-US"/>
    </w:rPr>
  </w:style>
  <w:style w:type="paragraph" w:styleId="BodyText3">
    <w:name w:val="Body Text 3"/>
    <w:basedOn w:val="Normal"/>
    <w:link w:val="BodyText3Char"/>
    <w:rsid w:val="00F1134E"/>
    <w:pPr>
      <w:spacing w:after="120"/>
    </w:pPr>
    <w:rPr>
      <w:sz w:val="16"/>
      <w:szCs w:val="16"/>
    </w:rPr>
  </w:style>
  <w:style w:type="character" w:customStyle="1" w:styleId="BodyText3Char">
    <w:name w:val="Body Text 3 Char"/>
    <w:basedOn w:val="DefaultParagraphFont"/>
    <w:link w:val="BodyText3"/>
    <w:rsid w:val="00F1134E"/>
    <w:rPr>
      <w:sz w:val="16"/>
      <w:szCs w:val="16"/>
    </w:rPr>
  </w:style>
  <w:style w:type="paragraph" w:styleId="NormalWeb">
    <w:name w:val="Normal (Web)"/>
    <w:basedOn w:val="Normal"/>
    <w:uiPriority w:val="99"/>
    <w:unhideWhenUsed/>
    <w:rsid w:val="00C178EC"/>
    <w:pPr>
      <w:spacing w:before="100" w:beforeAutospacing="1" w:after="100" w:afterAutospacing="1"/>
    </w:pPr>
    <w:rPr>
      <w:lang w:val="en-US" w:eastAsia="en-US"/>
    </w:rPr>
  </w:style>
  <w:style w:type="table" w:styleId="TableGrid">
    <w:name w:val="Table Grid"/>
    <w:basedOn w:val="TableNormal"/>
    <w:rsid w:val="006F69B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021F40"/>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semiHidden/>
    <w:rsid w:val="004E3711"/>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semiHidden/>
    <w:rsid w:val="004E3711"/>
    <w:rPr>
      <w:rFonts w:asciiTheme="majorHAnsi" w:eastAsiaTheme="majorEastAsia" w:hAnsiTheme="majorHAnsi" w:cstheme="majorBidi"/>
      <w:b/>
      <w:bCs/>
      <w:i/>
      <w:iCs/>
      <w:color w:val="4F81BD" w:themeColor="accent1"/>
      <w:sz w:val="24"/>
      <w:szCs w:val="24"/>
    </w:rPr>
  </w:style>
  <w:style w:type="character" w:customStyle="1" w:styleId="Heading6Char">
    <w:name w:val="Heading 6 Char"/>
    <w:basedOn w:val="DefaultParagraphFont"/>
    <w:link w:val="Heading6"/>
    <w:semiHidden/>
    <w:rsid w:val="004E3711"/>
    <w:rPr>
      <w:rFonts w:asciiTheme="majorHAnsi" w:eastAsiaTheme="majorEastAsia" w:hAnsiTheme="majorHAnsi" w:cstheme="majorBidi"/>
      <w:i/>
      <w:iCs/>
      <w:color w:val="243F60" w:themeColor="accent1" w:themeShade="7F"/>
      <w:sz w:val="24"/>
      <w:szCs w:val="24"/>
    </w:rPr>
  </w:style>
  <w:style w:type="paragraph" w:customStyle="1" w:styleId="sc">
    <w:name w:val="sc"/>
    <w:basedOn w:val="Normal"/>
    <w:rsid w:val="004E3711"/>
    <w:pPr>
      <w:tabs>
        <w:tab w:val="right" w:pos="1530"/>
        <w:tab w:val="left" w:pos="1800"/>
      </w:tabs>
      <w:spacing w:after="160"/>
    </w:pPr>
    <w:rPr>
      <w:b/>
      <w:szCs w:val="20"/>
      <w:lang w:val="en-GB" w:eastAsia="en-US"/>
    </w:rPr>
  </w:style>
  <w:style w:type="paragraph" w:customStyle="1" w:styleId="tab-t">
    <w:name w:val="tab-t"/>
    <w:basedOn w:val="Normal"/>
    <w:rsid w:val="004E3711"/>
    <w:pPr>
      <w:tabs>
        <w:tab w:val="left" w:pos="1980"/>
        <w:tab w:val="left" w:pos="2610"/>
        <w:tab w:val="left" w:pos="3060"/>
        <w:tab w:val="left" w:pos="6480"/>
        <w:tab w:val="left" w:pos="8280"/>
      </w:tabs>
      <w:spacing w:after="160"/>
    </w:pPr>
    <w:rPr>
      <w:szCs w:val="20"/>
      <w:lang w:val="en-GB" w:eastAsia="en-US"/>
    </w:rPr>
  </w:style>
  <w:style w:type="paragraph" w:styleId="Caption">
    <w:name w:val="caption"/>
    <w:basedOn w:val="Normal"/>
    <w:next w:val="Normal"/>
    <w:qFormat/>
    <w:rsid w:val="004E3711"/>
    <w:pPr>
      <w:spacing w:before="200" w:after="200"/>
      <w:ind w:firstLine="720"/>
    </w:pPr>
    <w:rPr>
      <w:b/>
      <w:szCs w:val="20"/>
      <w:lang w:val="en-GB" w:eastAsia="en-US"/>
    </w:rPr>
  </w:style>
  <w:style w:type="paragraph" w:styleId="TOAHeading">
    <w:name w:val="toa heading"/>
    <w:basedOn w:val="Normal"/>
    <w:next w:val="Normal"/>
    <w:rsid w:val="004E3711"/>
    <w:pPr>
      <w:tabs>
        <w:tab w:val="left" w:pos="9000"/>
        <w:tab w:val="right" w:pos="9360"/>
      </w:tabs>
      <w:suppressAutoHyphens/>
      <w:jc w:val="both"/>
    </w:pPr>
    <w:rPr>
      <w:szCs w:val="20"/>
      <w:lang w:val="en-US" w:eastAsia="en-US"/>
    </w:rPr>
  </w:style>
  <w:style w:type="paragraph" w:styleId="BalloonText">
    <w:name w:val="Balloon Text"/>
    <w:basedOn w:val="Normal"/>
    <w:link w:val="BalloonTextChar"/>
    <w:rsid w:val="00BF59C5"/>
    <w:rPr>
      <w:rFonts w:ascii="Tahoma" w:hAnsi="Tahoma" w:cs="Tahoma"/>
      <w:sz w:val="16"/>
      <w:szCs w:val="16"/>
    </w:rPr>
  </w:style>
  <w:style w:type="character" w:customStyle="1" w:styleId="BalloonTextChar">
    <w:name w:val="Balloon Text Char"/>
    <w:basedOn w:val="DefaultParagraphFont"/>
    <w:link w:val="BalloonText"/>
    <w:rsid w:val="00BF59C5"/>
    <w:rPr>
      <w:rFonts w:ascii="Tahoma" w:hAnsi="Tahoma" w:cs="Tahoma"/>
      <w:sz w:val="16"/>
      <w:szCs w:val="16"/>
    </w:rPr>
  </w:style>
  <w:style w:type="paragraph" w:customStyle="1" w:styleId="MainText">
    <w:name w:val="Main Text"/>
    <w:rsid w:val="000C544F"/>
    <w:pPr>
      <w:tabs>
        <w:tab w:val="left" w:pos="3896"/>
        <w:tab w:val="left" w:pos="6956"/>
        <w:tab w:val="left" w:pos="10016"/>
      </w:tabs>
      <w:suppressAutoHyphens/>
      <w:spacing w:before="120" w:after="120"/>
      <w:ind w:left="794"/>
      <w:jc w:val="both"/>
    </w:pPr>
    <w:rPr>
      <w:rFonts w:eastAsia="Arial"/>
      <w:sz w:val="22"/>
      <w:szCs w:val="22"/>
      <w:lang w:val="en-GB" w:eastAsia="ar-SA"/>
    </w:rPr>
  </w:style>
  <w:style w:type="paragraph" w:customStyle="1" w:styleId="ParaHeading">
    <w:name w:val="Para Heading"/>
    <w:next w:val="MainText"/>
    <w:rsid w:val="000C544F"/>
    <w:pPr>
      <w:tabs>
        <w:tab w:val="left" w:pos="566"/>
        <w:tab w:val="left" w:pos="2551"/>
        <w:tab w:val="left" w:pos="3684"/>
        <w:tab w:val="right" w:pos="8844"/>
      </w:tabs>
      <w:suppressAutoHyphens/>
      <w:jc w:val="both"/>
    </w:pPr>
    <w:rPr>
      <w:rFonts w:eastAsia="Arial"/>
      <w:b/>
      <w:bCs/>
      <w:iCs/>
      <w:sz w:val="22"/>
      <w:szCs w:val="24"/>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90728054">
      <w:bodyDiv w:val="1"/>
      <w:marLeft w:val="0"/>
      <w:marRight w:val="0"/>
      <w:marTop w:val="0"/>
      <w:marBottom w:val="0"/>
      <w:divBdr>
        <w:top w:val="none" w:sz="0" w:space="0" w:color="auto"/>
        <w:left w:val="none" w:sz="0" w:space="0" w:color="auto"/>
        <w:bottom w:val="none" w:sz="0" w:space="0" w:color="auto"/>
        <w:right w:val="none" w:sz="0" w:space="0" w:color="auto"/>
      </w:divBdr>
      <w:divsChild>
        <w:div w:id="1104766240">
          <w:marLeft w:val="0"/>
          <w:marRight w:val="0"/>
          <w:marTop w:val="0"/>
          <w:marBottom w:val="0"/>
          <w:divBdr>
            <w:top w:val="none" w:sz="0" w:space="0" w:color="auto"/>
            <w:left w:val="none" w:sz="0" w:space="0" w:color="auto"/>
            <w:bottom w:val="none" w:sz="0" w:space="0" w:color="auto"/>
            <w:right w:val="none" w:sz="0" w:space="0" w:color="auto"/>
          </w:divBdr>
        </w:div>
      </w:divsChild>
    </w:div>
    <w:div w:id="1357149173">
      <w:bodyDiv w:val="1"/>
      <w:marLeft w:val="0"/>
      <w:marRight w:val="0"/>
      <w:marTop w:val="0"/>
      <w:marBottom w:val="0"/>
      <w:divBdr>
        <w:top w:val="none" w:sz="0" w:space="0" w:color="auto"/>
        <w:left w:val="none" w:sz="0" w:space="0" w:color="auto"/>
        <w:bottom w:val="none" w:sz="0" w:space="0" w:color="auto"/>
        <w:right w:val="none" w:sz="0" w:space="0" w:color="auto"/>
      </w:divBdr>
    </w:div>
    <w:div w:id="1411349978">
      <w:bodyDiv w:val="1"/>
      <w:marLeft w:val="0"/>
      <w:marRight w:val="0"/>
      <w:marTop w:val="0"/>
      <w:marBottom w:val="0"/>
      <w:divBdr>
        <w:top w:val="none" w:sz="0" w:space="0" w:color="auto"/>
        <w:left w:val="none" w:sz="0" w:space="0" w:color="auto"/>
        <w:bottom w:val="none" w:sz="0" w:space="0" w:color="auto"/>
        <w:right w:val="none" w:sz="0" w:space="0" w:color="auto"/>
      </w:divBdr>
    </w:div>
    <w:div w:id="14299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85A2F-2E70-4E62-97BE-9B88077F1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18</Pages>
  <Words>5259</Words>
  <Characters>27331</Characters>
  <Application>Microsoft Office Word</Application>
  <DocSecurity>0</DocSecurity>
  <Lines>227</Lines>
  <Paragraphs>65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32525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Kaalimuthu</dc:creator>
  <cp:lastModifiedBy>ratrey</cp:lastModifiedBy>
  <cp:revision>51</cp:revision>
  <cp:lastPrinted>2012-05-19T12:39:00Z</cp:lastPrinted>
  <dcterms:created xsi:type="dcterms:W3CDTF">2012-05-19T12:38:00Z</dcterms:created>
  <dcterms:modified xsi:type="dcterms:W3CDTF">2014-02-07T15:07:00Z</dcterms:modified>
</cp:coreProperties>
</file>